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2DB8A" w14:textId="6157246D" w:rsidR="00705CBE" w:rsidRPr="00941E33" w:rsidRDefault="004D31C4" w:rsidP="00705CBE">
      <w:pPr>
        <w:rPr>
          <w:rFonts w:asciiTheme="minorHAnsi" w:eastAsiaTheme="minorEastAsia" w:hAnsiTheme="minorHAnsi"/>
          <w:color w:val="000000" w:themeColor="text1"/>
          <w:sz w:val="22"/>
        </w:rPr>
      </w:pPr>
      <w:r w:rsidRPr="00941E33">
        <w:rPr>
          <w:rFonts w:hint="eastAsia"/>
          <w:color w:val="000000" w:themeColor="text1"/>
          <w:sz w:val="22"/>
        </w:rPr>
        <w:t>単元</w:t>
      </w:r>
      <w:r w:rsidR="006554ED" w:rsidRPr="00941E33">
        <w:rPr>
          <w:rFonts w:hint="eastAsia"/>
          <w:color w:val="000000" w:themeColor="text1"/>
          <w:sz w:val="22"/>
        </w:rPr>
        <w:t>シート「あったらいいな、こんなもの」</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27"/>
        <w:gridCol w:w="5953"/>
        <w:gridCol w:w="2410"/>
      </w:tblGrid>
      <w:tr w:rsidR="00941E33" w:rsidRPr="00941E33" w14:paraId="1EBE1E16" w14:textId="77777777" w:rsidTr="00705CBE">
        <w:trPr>
          <w:trHeight w:val="263"/>
        </w:trPr>
        <w:tc>
          <w:tcPr>
            <w:tcW w:w="2127" w:type="dxa"/>
            <w:tcBorders>
              <w:top w:val="single" w:sz="4" w:space="0" w:color="auto"/>
              <w:left w:val="single" w:sz="4" w:space="0" w:color="auto"/>
              <w:bottom w:val="single" w:sz="4" w:space="0" w:color="auto"/>
              <w:right w:val="single" w:sz="4" w:space="0" w:color="auto"/>
            </w:tcBorders>
            <w:vAlign w:val="center"/>
            <w:hideMark/>
          </w:tcPr>
          <w:p w14:paraId="4707AD10" w14:textId="6DC5C5C9" w:rsidR="00705CBE" w:rsidRPr="00941E33" w:rsidRDefault="00705CBE">
            <w:pPr>
              <w:jc w:val="center"/>
              <w:rPr>
                <w:color w:val="000000" w:themeColor="text1"/>
              </w:rPr>
            </w:pPr>
            <w:r w:rsidRPr="00941E33">
              <w:rPr>
                <w:rFonts w:ascii="ＭＳ ゴシック" w:eastAsia="ＭＳ ゴシック" w:hAnsi="ＭＳ ゴシック" w:hint="eastAsia"/>
                <w:color w:val="000000" w:themeColor="text1"/>
              </w:rPr>
              <w:t xml:space="preserve">　</w:t>
            </w:r>
            <w:r w:rsidRPr="00941E33">
              <w:rPr>
                <w:rFonts w:hint="eastAsia"/>
                <w:color w:val="000000" w:themeColor="text1"/>
              </w:rPr>
              <w:t>知識・技能</w:t>
            </w:r>
          </w:p>
        </w:tc>
        <w:tc>
          <w:tcPr>
            <w:tcW w:w="5953" w:type="dxa"/>
            <w:tcBorders>
              <w:top w:val="single" w:sz="4" w:space="0" w:color="auto"/>
              <w:left w:val="single" w:sz="4" w:space="0" w:color="auto"/>
              <w:bottom w:val="single" w:sz="4" w:space="0" w:color="auto"/>
              <w:right w:val="single" w:sz="4" w:space="0" w:color="auto"/>
            </w:tcBorders>
            <w:vAlign w:val="center"/>
            <w:hideMark/>
          </w:tcPr>
          <w:p w14:paraId="0C870E51" w14:textId="77777777" w:rsidR="00705CBE" w:rsidRPr="00941E33" w:rsidRDefault="00705CBE">
            <w:pPr>
              <w:jc w:val="center"/>
              <w:rPr>
                <w:color w:val="000000" w:themeColor="text1"/>
              </w:rPr>
            </w:pPr>
            <w:r w:rsidRPr="00941E33">
              <w:rPr>
                <w:rFonts w:hint="eastAsia"/>
                <w:color w:val="000000" w:themeColor="text1"/>
              </w:rPr>
              <w:t>思考・判断・表現</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6EB9BC7" w14:textId="77777777" w:rsidR="00705CBE" w:rsidRPr="00941E33" w:rsidRDefault="00705CBE">
            <w:pPr>
              <w:jc w:val="center"/>
              <w:rPr>
                <w:color w:val="000000" w:themeColor="text1"/>
                <w:szCs w:val="21"/>
              </w:rPr>
            </w:pPr>
            <w:r w:rsidRPr="00941E33">
              <w:rPr>
                <w:rFonts w:hint="eastAsia"/>
                <w:color w:val="000000" w:themeColor="text1"/>
                <w:szCs w:val="21"/>
              </w:rPr>
              <w:t>主体的に学習に</w:t>
            </w:r>
          </w:p>
          <w:p w14:paraId="343CE230" w14:textId="1933E52D" w:rsidR="00705CBE" w:rsidRPr="00941E33" w:rsidRDefault="00705CBE">
            <w:pPr>
              <w:jc w:val="center"/>
              <w:rPr>
                <w:color w:val="000000" w:themeColor="text1"/>
                <w:szCs w:val="21"/>
              </w:rPr>
            </w:pPr>
            <w:r w:rsidRPr="00941E33">
              <w:rPr>
                <w:rFonts w:hint="eastAsia"/>
                <w:color w:val="000000" w:themeColor="text1"/>
                <w:szCs w:val="21"/>
              </w:rPr>
              <w:t>取り組む態度</w:t>
            </w:r>
          </w:p>
        </w:tc>
      </w:tr>
      <w:tr w:rsidR="00941E33" w:rsidRPr="00941E33" w14:paraId="1BF3EE9C" w14:textId="77777777" w:rsidTr="00EE1790">
        <w:trPr>
          <w:trHeight w:val="1243"/>
        </w:trPr>
        <w:tc>
          <w:tcPr>
            <w:tcW w:w="2127" w:type="dxa"/>
            <w:tcBorders>
              <w:top w:val="single" w:sz="4" w:space="0" w:color="auto"/>
              <w:left w:val="single" w:sz="4" w:space="0" w:color="auto"/>
              <w:bottom w:val="single" w:sz="4" w:space="0" w:color="auto"/>
              <w:right w:val="single" w:sz="4" w:space="0" w:color="auto"/>
            </w:tcBorders>
            <w:hideMark/>
          </w:tcPr>
          <w:p w14:paraId="7E94F2E0" w14:textId="77777777" w:rsidR="00705CBE" w:rsidRPr="00941E33" w:rsidRDefault="00705CBE">
            <w:pPr>
              <w:ind w:left="210" w:hangingChars="100" w:hanging="210"/>
              <w:rPr>
                <w:color w:val="000000" w:themeColor="text1"/>
              </w:rPr>
            </w:pPr>
            <w:r w:rsidRPr="00941E33">
              <w:rPr>
                <w:rFonts w:hint="eastAsia"/>
                <w:color w:val="000000" w:themeColor="text1"/>
              </w:rPr>
              <w:t>①丁寧な言葉と普通の言葉との違いに気を付けて使っている。（（1）キ）</w:t>
            </w:r>
          </w:p>
        </w:tc>
        <w:tc>
          <w:tcPr>
            <w:tcW w:w="5953" w:type="dxa"/>
            <w:tcBorders>
              <w:top w:val="single" w:sz="4" w:space="0" w:color="auto"/>
              <w:left w:val="single" w:sz="4" w:space="0" w:color="auto"/>
              <w:bottom w:val="single" w:sz="4" w:space="0" w:color="auto"/>
              <w:right w:val="single" w:sz="4" w:space="0" w:color="auto"/>
            </w:tcBorders>
            <w:hideMark/>
          </w:tcPr>
          <w:p w14:paraId="3336871E" w14:textId="77777777" w:rsidR="00705CBE" w:rsidRPr="00941E33" w:rsidRDefault="00705CBE">
            <w:pPr>
              <w:ind w:left="210" w:hangingChars="100" w:hanging="210"/>
              <w:rPr>
                <w:color w:val="000000" w:themeColor="text1"/>
              </w:rPr>
            </w:pPr>
            <w:r w:rsidRPr="00941E33">
              <w:rPr>
                <w:rFonts w:hint="eastAsia"/>
                <w:color w:val="000000" w:themeColor="text1"/>
              </w:rPr>
              <w:t>①「話すこと・聞くこと」において、伝え合うために必要な事柄を選んでいる。（Ａ（1）ア）</w:t>
            </w:r>
          </w:p>
          <w:p w14:paraId="4DEA5A98" w14:textId="77777777" w:rsidR="00705CBE" w:rsidRPr="00941E33" w:rsidRDefault="00705CBE">
            <w:pPr>
              <w:ind w:left="210" w:hangingChars="100" w:hanging="210"/>
              <w:rPr>
                <w:color w:val="000000" w:themeColor="text1"/>
              </w:rPr>
            </w:pPr>
            <w:r w:rsidRPr="00941E33">
              <w:rPr>
                <w:rFonts w:hint="eastAsia"/>
                <w:color w:val="000000" w:themeColor="text1"/>
              </w:rPr>
              <w:t>②「話すこと・聞くこと」において、話し手が知らせたいことや自分が聞きたいことを落とさないように集中して聞き、話の内容を捉えて感想をもっている。（Ａ（1）エ）</w:t>
            </w:r>
          </w:p>
        </w:tc>
        <w:tc>
          <w:tcPr>
            <w:tcW w:w="2410" w:type="dxa"/>
            <w:tcBorders>
              <w:top w:val="single" w:sz="4" w:space="0" w:color="auto"/>
              <w:left w:val="single" w:sz="4" w:space="0" w:color="auto"/>
              <w:bottom w:val="single" w:sz="4" w:space="0" w:color="auto"/>
              <w:right w:val="single" w:sz="4" w:space="0" w:color="auto"/>
            </w:tcBorders>
            <w:hideMark/>
          </w:tcPr>
          <w:p w14:paraId="32A26B1C" w14:textId="16A8ED59" w:rsidR="00705CBE" w:rsidRPr="00941E33" w:rsidRDefault="002D0B76">
            <w:pPr>
              <w:ind w:left="210" w:hangingChars="100" w:hanging="210"/>
              <w:rPr>
                <w:color w:val="000000" w:themeColor="text1"/>
              </w:rPr>
            </w:pPr>
            <w:r w:rsidRPr="00941E33">
              <w:rPr>
                <w:rFonts w:hint="eastAsia"/>
                <w:color w:val="000000" w:themeColor="text1"/>
              </w:rPr>
              <w:t>①粘り強く話を集中して聞いて内容を捉え、学習課題に沿って質問や感想を述べようとしている。</w:t>
            </w:r>
          </w:p>
        </w:tc>
      </w:tr>
    </w:tbl>
    <w:p w14:paraId="24488371" w14:textId="77777777" w:rsidR="00705CBE" w:rsidRPr="00941E33" w:rsidRDefault="00705CBE">
      <w:pPr>
        <w:rPr>
          <w:color w:val="000000" w:themeColor="text1"/>
        </w:rPr>
      </w:pPr>
    </w:p>
    <w:tbl>
      <w:tblPr>
        <w:tblW w:w="10554"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4"/>
        <w:gridCol w:w="2672"/>
        <w:gridCol w:w="3685"/>
        <w:gridCol w:w="3723"/>
      </w:tblGrid>
      <w:tr w:rsidR="00941E33" w:rsidRPr="00941E33" w14:paraId="394E277C" w14:textId="07E516BF" w:rsidTr="003E02BB">
        <w:trPr>
          <w:trHeight w:val="301"/>
        </w:trPr>
        <w:tc>
          <w:tcPr>
            <w:tcW w:w="474" w:type="dxa"/>
          </w:tcPr>
          <w:p w14:paraId="1F5FCD28" w14:textId="77777777" w:rsidR="00705CBE" w:rsidRPr="00941E33" w:rsidRDefault="00705CBE">
            <w:pPr>
              <w:rPr>
                <w:color w:val="000000" w:themeColor="text1"/>
              </w:rPr>
            </w:pPr>
          </w:p>
        </w:tc>
        <w:tc>
          <w:tcPr>
            <w:tcW w:w="2672" w:type="dxa"/>
          </w:tcPr>
          <w:p w14:paraId="0CEADDF2" w14:textId="4DC9E947" w:rsidR="00705CBE" w:rsidRPr="00941E33" w:rsidRDefault="000B1DE9" w:rsidP="00FD2D00">
            <w:pPr>
              <w:jc w:val="center"/>
              <w:rPr>
                <w:color w:val="000000" w:themeColor="text1"/>
              </w:rPr>
            </w:pPr>
            <w:r w:rsidRPr="00941E33">
              <w:rPr>
                <w:rFonts w:hint="eastAsia"/>
                <w:color w:val="000000" w:themeColor="text1"/>
              </w:rPr>
              <w:t>学習活動</w:t>
            </w:r>
          </w:p>
        </w:tc>
        <w:tc>
          <w:tcPr>
            <w:tcW w:w="3685" w:type="dxa"/>
          </w:tcPr>
          <w:p w14:paraId="7CF84CC7" w14:textId="0BC8B81D" w:rsidR="00705CBE" w:rsidRPr="00941E33" w:rsidRDefault="00FD2D00" w:rsidP="00FD2D00">
            <w:pPr>
              <w:jc w:val="center"/>
              <w:rPr>
                <w:color w:val="000000" w:themeColor="text1"/>
              </w:rPr>
            </w:pPr>
            <w:r w:rsidRPr="00941E33">
              <w:rPr>
                <w:rFonts w:hint="eastAsia"/>
                <w:color w:val="000000" w:themeColor="text1"/>
              </w:rPr>
              <w:t>おおむね満足できる（Ｂ）</w:t>
            </w:r>
          </w:p>
        </w:tc>
        <w:tc>
          <w:tcPr>
            <w:tcW w:w="3723" w:type="dxa"/>
          </w:tcPr>
          <w:p w14:paraId="7AA65E0C" w14:textId="545C6A75" w:rsidR="00705CBE" w:rsidRPr="00941E33" w:rsidRDefault="00FD2D00" w:rsidP="00FD2D00">
            <w:pPr>
              <w:jc w:val="center"/>
              <w:rPr>
                <w:color w:val="000000" w:themeColor="text1"/>
              </w:rPr>
            </w:pPr>
            <w:r w:rsidRPr="00941E33">
              <w:rPr>
                <w:rFonts w:hint="eastAsia"/>
                <w:color w:val="000000" w:themeColor="text1"/>
              </w:rPr>
              <w:t>努力を要する（Ｃ）</w:t>
            </w:r>
            <w:r w:rsidR="000B1DE9" w:rsidRPr="00941E33">
              <w:rPr>
                <w:rFonts w:hint="eastAsia"/>
                <w:color w:val="000000" w:themeColor="text1"/>
              </w:rPr>
              <w:t>への手立て</w:t>
            </w:r>
          </w:p>
        </w:tc>
      </w:tr>
      <w:tr w:rsidR="00941E33" w:rsidRPr="00941E33" w14:paraId="1F22CFCF" w14:textId="6CD3BD9D" w:rsidTr="003E02BB">
        <w:trPr>
          <w:trHeight w:val="748"/>
        </w:trPr>
        <w:tc>
          <w:tcPr>
            <w:tcW w:w="474" w:type="dxa"/>
            <w:vMerge w:val="restart"/>
          </w:tcPr>
          <w:p w14:paraId="59151495" w14:textId="12FB39A9" w:rsidR="008A218B" w:rsidRPr="00941E33" w:rsidRDefault="00F168F4">
            <w:pPr>
              <w:rPr>
                <w:color w:val="000000" w:themeColor="text1"/>
              </w:rPr>
            </w:pPr>
            <w:r w:rsidRPr="00941E33">
              <w:rPr>
                <w:rFonts w:hint="eastAsia"/>
                <w:color w:val="000000" w:themeColor="text1"/>
              </w:rPr>
              <w:t>１</w:t>
            </w:r>
          </w:p>
        </w:tc>
        <w:tc>
          <w:tcPr>
            <w:tcW w:w="2672" w:type="dxa"/>
          </w:tcPr>
          <w:p w14:paraId="18C3806F" w14:textId="7D7214C0" w:rsidR="00FD2D00" w:rsidRPr="00941E33" w:rsidRDefault="000B1DE9">
            <w:pPr>
              <w:rPr>
                <w:color w:val="000000" w:themeColor="text1"/>
              </w:rPr>
            </w:pPr>
            <w:r w:rsidRPr="00941E33">
              <w:rPr>
                <w:rFonts w:hint="eastAsia"/>
                <w:color w:val="000000" w:themeColor="text1"/>
              </w:rPr>
              <w:t>〇「あったらいいな」と思うものについて、質問し合って</w:t>
            </w:r>
            <w:r w:rsidR="00735BDB" w:rsidRPr="00941E33">
              <w:rPr>
                <w:rFonts w:hint="eastAsia"/>
                <w:color w:val="000000" w:themeColor="text1"/>
              </w:rPr>
              <w:t>詳しく</w:t>
            </w:r>
            <w:r w:rsidRPr="00941E33">
              <w:rPr>
                <w:rFonts w:hint="eastAsia"/>
                <w:color w:val="000000" w:themeColor="text1"/>
              </w:rPr>
              <w:t>考えるという学習の見通しをもつ。</w:t>
            </w:r>
            <w:r w:rsidR="00FD2D00" w:rsidRPr="00941E33">
              <w:rPr>
                <w:rFonts w:hint="eastAsia"/>
                <w:color w:val="000000" w:themeColor="text1"/>
              </w:rPr>
              <w:t xml:space="preserve">　　　　　　　　　　　　　　</w:t>
            </w:r>
          </w:p>
        </w:tc>
        <w:tc>
          <w:tcPr>
            <w:tcW w:w="3685" w:type="dxa"/>
          </w:tcPr>
          <w:p w14:paraId="60ADCB35" w14:textId="47832CD6" w:rsidR="00FD2D00" w:rsidRPr="00941E33" w:rsidRDefault="000D42C8">
            <w:pPr>
              <w:rPr>
                <w:color w:val="000000" w:themeColor="text1"/>
              </w:rPr>
            </w:pPr>
            <w:r w:rsidRPr="00941E33">
              <w:rPr>
                <w:rFonts w:hint="eastAsia"/>
                <w:color w:val="000000" w:themeColor="text1"/>
              </w:rPr>
              <w:t>例示された絵について話し合って、学習の見通しをもち、「あったらいいな、こんなもの」発表会を行おうとしている。</w:t>
            </w:r>
            <w:r w:rsidR="00F168F4" w:rsidRPr="00941E33">
              <w:rPr>
                <w:rFonts w:hint="eastAsia"/>
                <w:color w:val="000000" w:themeColor="text1"/>
              </w:rPr>
              <w:t>（主①）</w:t>
            </w:r>
            <w:r w:rsidR="00FD2D00" w:rsidRPr="00941E33">
              <w:rPr>
                <w:rFonts w:hint="eastAsia"/>
                <w:color w:val="000000" w:themeColor="text1"/>
              </w:rPr>
              <w:t xml:space="preserve">　　　　　　　　　　　　　　　</w:t>
            </w:r>
          </w:p>
        </w:tc>
        <w:tc>
          <w:tcPr>
            <w:tcW w:w="3723" w:type="dxa"/>
          </w:tcPr>
          <w:p w14:paraId="121E27A0" w14:textId="1EDA05E5" w:rsidR="00FD2D00" w:rsidRPr="00941E33" w:rsidRDefault="006911A2">
            <w:pPr>
              <w:rPr>
                <w:color w:val="000000" w:themeColor="text1"/>
              </w:rPr>
            </w:pPr>
            <w:r w:rsidRPr="00941E33">
              <w:rPr>
                <w:rFonts w:hint="eastAsia"/>
                <w:color w:val="000000" w:themeColor="text1"/>
              </w:rPr>
              <w:t>興味を引きそうなものを例に挙げて声を</w:t>
            </w:r>
            <w:r w:rsidR="00232FEF" w:rsidRPr="00941E33">
              <w:rPr>
                <w:rFonts w:hint="eastAsia"/>
                <w:color w:val="000000" w:themeColor="text1"/>
              </w:rPr>
              <w:t>掛けたり</w:t>
            </w:r>
            <w:r w:rsidRPr="00941E33">
              <w:rPr>
                <w:rFonts w:hint="eastAsia"/>
                <w:color w:val="000000" w:themeColor="text1"/>
              </w:rPr>
              <w:t>、これまでの学習を想起させたりして、見通しを</w:t>
            </w:r>
            <w:r w:rsidR="00735BDB" w:rsidRPr="00941E33">
              <w:rPr>
                <w:rFonts w:hint="eastAsia"/>
                <w:color w:val="000000" w:themeColor="text1"/>
              </w:rPr>
              <w:t>も</w:t>
            </w:r>
            <w:r w:rsidRPr="00941E33">
              <w:rPr>
                <w:rFonts w:hint="eastAsia"/>
                <w:color w:val="000000" w:themeColor="text1"/>
              </w:rPr>
              <w:t>たせる。</w:t>
            </w:r>
          </w:p>
        </w:tc>
      </w:tr>
      <w:tr w:rsidR="00941E33" w:rsidRPr="00941E33" w14:paraId="7263DA56" w14:textId="77777777" w:rsidTr="003E02BB">
        <w:trPr>
          <w:trHeight w:val="877"/>
        </w:trPr>
        <w:tc>
          <w:tcPr>
            <w:tcW w:w="474" w:type="dxa"/>
            <w:vMerge/>
            <w:tcBorders>
              <w:bottom w:val="double" w:sz="4" w:space="0" w:color="auto"/>
            </w:tcBorders>
          </w:tcPr>
          <w:p w14:paraId="7108A4F8" w14:textId="77777777" w:rsidR="00FD2D00" w:rsidRPr="00941E33" w:rsidRDefault="00FD2D00">
            <w:pPr>
              <w:rPr>
                <w:color w:val="000000" w:themeColor="text1"/>
              </w:rPr>
            </w:pPr>
          </w:p>
        </w:tc>
        <w:tc>
          <w:tcPr>
            <w:tcW w:w="2672" w:type="dxa"/>
            <w:tcBorders>
              <w:bottom w:val="double" w:sz="4" w:space="0" w:color="auto"/>
            </w:tcBorders>
          </w:tcPr>
          <w:p w14:paraId="579137AE" w14:textId="77777777" w:rsidR="00FD2D00" w:rsidRPr="00941E33" w:rsidRDefault="00FD2D00" w:rsidP="00FD2D00">
            <w:pPr>
              <w:rPr>
                <w:color w:val="000000" w:themeColor="text1"/>
              </w:rPr>
            </w:pPr>
          </w:p>
          <w:p w14:paraId="418C8F0A" w14:textId="77777777" w:rsidR="001459D9" w:rsidRPr="00941E33" w:rsidRDefault="001459D9" w:rsidP="00FD2D00">
            <w:pPr>
              <w:rPr>
                <w:color w:val="000000" w:themeColor="text1"/>
              </w:rPr>
            </w:pPr>
          </w:p>
          <w:p w14:paraId="688536B5" w14:textId="77777777" w:rsidR="003E02BB" w:rsidRPr="00941E33" w:rsidRDefault="003E02BB" w:rsidP="00FD2D00">
            <w:pPr>
              <w:rPr>
                <w:color w:val="000000" w:themeColor="text1"/>
              </w:rPr>
            </w:pPr>
          </w:p>
          <w:p w14:paraId="73ADA5B7" w14:textId="48583D56" w:rsidR="001459D9" w:rsidRPr="00941E33" w:rsidRDefault="001459D9" w:rsidP="00FD2D00">
            <w:pPr>
              <w:rPr>
                <w:color w:val="000000" w:themeColor="text1"/>
              </w:rPr>
            </w:pPr>
          </w:p>
        </w:tc>
        <w:tc>
          <w:tcPr>
            <w:tcW w:w="3685" w:type="dxa"/>
            <w:tcBorders>
              <w:bottom w:val="double" w:sz="4" w:space="0" w:color="auto"/>
            </w:tcBorders>
          </w:tcPr>
          <w:p w14:paraId="1FA93F21" w14:textId="77777777" w:rsidR="00FD2D00" w:rsidRPr="00941E33" w:rsidRDefault="00FD2D00" w:rsidP="00FD2D00">
            <w:pPr>
              <w:rPr>
                <w:color w:val="000000" w:themeColor="text1"/>
              </w:rPr>
            </w:pPr>
          </w:p>
          <w:p w14:paraId="67BB65C6" w14:textId="5990B62A" w:rsidR="003E02BB" w:rsidRPr="00941E33" w:rsidRDefault="003E02BB" w:rsidP="00FD2D00">
            <w:pPr>
              <w:rPr>
                <w:color w:val="000000" w:themeColor="text1"/>
              </w:rPr>
            </w:pPr>
          </w:p>
        </w:tc>
        <w:tc>
          <w:tcPr>
            <w:tcW w:w="3723" w:type="dxa"/>
            <w:tcBorders>
              <w:bottom w:val="double" w:sz="4" w:space="0" w:color="auto"/>
            </w:tcBorders>
          </w:tcPr>
          <w:p w14:paraId="1B3C465B" w14:textId="77777777" w:rsidR="00FD2D00" w:rsidRPr="00941E33" w:rsidRDefault="00FD2D00" w:rsidP="00FD2D00">
            <w:pPr>
              <w:rPr>
                <w:color w:val="000000" w:themeColor="text1"/>
              </w:rPr>
            </w:pPr>
          </w:p>
        </w:tc>
      </w:tr>
      <w:tr w:rsidR="00941E33" w:rsidRPr="00941E33" w14:paraId="2772ABC3" w14:textId="77777777" w:rsidTr="003E02BB">
        <w:trPr>
          <w:trHeight w:val="587"/>
        </w:trPr>
        <w:tc>
          <w:tcPr>
            <w:tcW w:w="474" w:type="dxa"/>
            <w:vMerge w:val="restart"/>
            <w:tcBorders>
              <w:top w:val="double" w:sz="4" w:space="0" w:color="auto"/>
              <w:left w:val="single" w:sz="4" w:space="0" w:color="auto"/>
            </w:tcBorders>
          </w:tcPr>
          <w:p w14:paraId="60267648" w14:textId="77777777" w:rsidR="000B1DE9" w:rsidRPr="00941E33" w:rsidRDefault="00F168F4" w:rsidP="000B1DE9">
            <w:pPr>
              <w:rPr>
                <w:color w:val="000000" w:themeColor="text1"/>
              </w:rPr>
            </w:pPr>
            <w:r w:rsidRPr="00941E33">
              <w:rPr>
                <w:rFonts w:hint="eastAsia"/>
                <w:color w:val="000000" w:themeColor="text1"/>
              </w:rPr>
              <w:t>２</w:t>
            </w:r>
          </w:p>
          <w:p w14:paraId="079A64C0" w14:textId="02DC7FFB" w:rsidR="00394180" w:rsidRPr="00941E33" w:rsidRDefault="00394180" w:rsidP="000B1DE9">
            <w:pPr>
              <w:rPr>
                <w:color w:val="000000" w:themeColor="text1"/>
              </w:rPr>
            </w:pPr>
          </w:p>
        </w:tc>
        <w:tc>
          <w:tcPr>
            <w:tcW w:w="2672" w:type="dxa"/>
            <w:tcBorders>
              <w:top w:val="double" w:sz="4" w:space="0" w:color="auto"/>
            </w:tcBorders>
          </w:tcPr>
          <w:p w14:paraId="4917DE3C" w14:textId="174E0C01" w:rsidR="000B1DE9" w:rsidRPr="00941E33" w:rsidRDefault="000B1DE9" w:rsidP="000B1DE9">
            <w:pPr>
              <w:rPr>
                <w:color w:val="000000" w:themeColor="text1"/>
              </w:rPr>
            </w:pPr>
            <w:r w:rsidRPr="00941E33">
              <w:rPr>
                <w:rFonts w:hint="eastAsia"/>
                <w:color w:val="000000" w:themeColor="text1"/>
              </w:rPr>
              <w:t>〇「あったらいいな」と思うものを考えて絵に描く。</w:t>
            </w:r>
          </w:p>
        </w:tc>
        <w:tc>
          <w:tcPr>
            <w:tcW w:w="3685" w:type="dxa"/>
            <w:tcBorders>
              <w:top w:val="double" w:sz="4" w:space="0" w:color="auto"/>
            </w:tcBorders>
          </w:tcPr>
          <w:p w14:paraId="33B57E63" w14:textId="38D93620" w:rsidR="000B1DE9" w:rsidRPr="00941E33" w:rsidRDefault="000B1DE9" w:rsidP="000B1DE9">
            <w:pPr>
              <w:rPr>
                <w:color w:val="000000" w:themeColor="text1"/>
              </w:rPr>
            </w:pPr>
            <w:r w:rsidRPr="00941E33">
              <w:rPr>
                <w:rFonts w:hint="eastAsia"/>
                <w:color w:val="000000" w:themeColor="text1"/>
              </w:rPr>
              <w:t>「あったらいいな」と思うものについて考え、言葉</w:t>
            </w:r>
            <w:r w:rsidR="00422B0D" w:rsidRPr="00941E33">
              <w:rPr>
                <w:rFonts w:hint="eastAsia"/>
                <w:color w:val="000000" w:themeColor="text1"/>
              </w:rPr>
              <w:t>と絵</w:t>
            </w:r>
            <w:r w:rsidRPr="00941E33">
              <w:rPr>
                <w:rFonts w:hint="eastAsia"/>
                <w:color w:val="000000" w:themeColor="text1"/>
              </w:rPr>
              <w:t>で表している。</w:t>
            </w:r>
            <w:r w:rsidR="00F168F4" w:rsidRPr="00941E33">
              <w:rPr>
                <w:rFonts w:hint="eastAsia"/>
                <w:color w:val="000000" w:themeColor="text1"/>
              </w:rPr>
              <w:t>（思・判・表①）</w:t>
            </w:r>
          </w:p>
        </w:tc>
        <w:tc>
          <w:tcPr>
            <w:tcW w:w="3723" w:type="dxa"/>
            <w:tcBorders>
              <w:top w:val="double" w:sz="4" w:space="0" w:color="auto"/>
            </w:tcBorders>
          </w:tcPr>
          <w:p w14:paraId="54BE6698" w14:textId="2AF7CE95" w:rsidR="000B1DE9" w:rsidRPr="00941E33" w:rsidRDefault="006911A2" w:rsidP="000B1DE9">
            <w:pPr>
              <w:rPr>
                <w:color w:val="000000" w:themeColor="text1"/>
              </w:rPr>
            </w:pPr>
            <w:r w:rsidRPr="00941E33">
              <w:rPr>
                <w:rFonts w:hint="eastAsia"/>
                <w:color w:val="000000" w:themeColor="text1"/>
              </w:rPr>
              <w:t>どんなことをやってみたいか、何ができたらいいなと思うかを問い</w:t>
            </w:r>
            <w:r w:rsidR="00232FEF" w:rsidRPr="00941E33">
              <w:rPr>
                <w:rFonts w:hint="eastAsia"/>
                <w:color w:val="000000" w:themeColor="text1"/>
              </w:rPr>
              <w:t>掛</w:t>
            </w:r>
            <w:r w:rsidRPr="00941E33">
              <w:rPr>
                <w:rFonts w:hint="eastAsia"/>
                <w:color w:val="000000" w:themeColor="text1"/>
              </w:rPr>
              <w:t>け、それに使えそうなものを例示するなどして一緒に検討する。</w:t>
            </w:r>
          </w:p>
        </w:tc>
      </w:tr>
      <w:tr w:rsidR="00941E33" w:rsidRPr="00941E33" w14:paraId="4AA79524" w14:textId="77777777" w:rsidTr="003E02BB">
        <w:trPr>
          <w:trHeight w:val="642"/>
        </w:trPr>
        <w:tc>
          <w:tcPr>
            <w:tcW w:w="474" w:type="dxa"/>
            <w:vMerge/>
            <w:tcBorders>
              <w:left w:val="single" w:sz="4" w:space="0" w:color="auto"/>
              <w:bottom w:val="double" w:sz="4" w:space="0" w:color="auto"/>
            </w:tcBorders>
          </w:tcPr>
          <w:p w14:paraId="62FED3C4" w14:textId="77777777" w:rsidR="000B1DE9" w:rsidRPr="00941E33" w:rsidRDefault="000B1DE9" w:rsidP="000B1DE9">
            <w:pPr>
              <w:rPr>
                <w:color w:val="000000" w:themeColor="text1"/>
              </w:rPr>
            </w:pPr>
          </w:p>
        </w:tc>
        <w:tc>
          <w:tcPr>
            <w:tcW w:w="2672" w:type="dxa"/>
            <w:tcBorders>
              <w:bottom w:val="double" w:sz="4" w:space="0" w:color="auto"/>
            </w:tcBorders>
          </w:tcPr>
          <w:p w14:paraId="52B65999" w14:textId="77777777" w:rsidR="000B1DE9" w:rsidRPr="00941E33" w:rsidRDefault="000B1DE9" w:rsidP="000B1DE9">
            <w:pPr>
              <w:rPr>
                <w:color w:val="000000" w:themeColor="text1"/>
              </w:rPr>
            </w:pPr>
          </w:p>
          <w:p w14:paraId="27A2BCB4" w14:textId="77777777" w:rsidR="003E02BB" w:rsidRPr="00941E33" w:rsidRDefault="003E02BB" w:rsidP="000B1DE9">
            <w:pPr>
              <w:rPr>
                <w:color w:val="000000" w:themeColor="text1"/>
              </w:rPr>
            </w:pPr>
          </w:p>
          <w:p w14:paraId="7F1B9573" w14:textId="77777777" w:rsidR="001459D9" w:rsidRPr="00941E33" w:rsidRDefault="001459D9" w:rsidP="000B1DE9">
            <w:pPr>
              <w:rPr>
                <w:color w:val="000000" w:themeColor="text1"/>
              </w:rPr>
            </w:pPr>
          </w:p>
          <w:p w14:paraId="650F0401" w14:textId="570BE9F7" w:rsidR="001459D9" w:rsidRPr="00941E33" w:rsidRDefault="001459D9" w:rsidP="000B1DE9">
            <w:pPr>
              <w:rPr>
                <w:color w:val="000000" w:themeColor="text1"/>
              </w:rPr>
            </w:pPr>
          </w:p>
        </w:tc>
        <w:tc>
          <w:tcPr>
            <w:tcW w:w="3685" w:type="dxa"/>
            <w:tcBorders>
              <w:bottom w:val="double" w:sz="4" w:space="0" w:color="auto"/>
            </w:tcBorders>
          </w:tcPr>
          <w:p w14:paraId="0C199998" w14:textId="77777777" w:rsidR="000B1DE9" w:rsidRPr="00941E33" w:rsidRDefault="000B1DE9" w:rsidP="000B1DE9">
            <w:pPr>
              <w:rPr>
                <w:color w:val="000000" w:themeColor="text1"/>
              </w:rPr>
            </w:pPr>
          </w:p>
        </w:tc>
        <w:tc>
          <w:tcPr>
            <w:tcW w:w="3723" w:type="dxa"/>
            <w:tcBorders>
              <w:bottom w:val="double" w:sz="4" w:space="0" w:color="auto"/>
            </w:tcBorders>
          </w:tcPr>
          <w:p w14:paraId="4D262007" w14:textId="77777777" w:rsidR="000B1DE9" w:rsidRPr="00941E33" w:rsidRDefault="000B1DE9" w:rsidP="000B1DE9">
            <w:pPr>
              <w:rPr>
                <w:color w:val="000000" w:themeColor="text1"/>
              </w:rPr>
            </w:pPr>
          </w:p>
        </w:tc>
      </w:tr>
      <w:tr w:rsidR="00941E33" w:rsidRPr="00941E33" w14:paraId="14DBE68C" w14:textId="77777777" w:rsidTr="003E02BB">
        <w:trPr>
          <w:trHeight w:val="530"/>
        </w:trPr>
        <w:tc>
          <w:tcPr>
            <w:tcW w:w="474" w:type="dxa"/>
            <w:vMerge w:val="restart"/>
            <w:tcBorders>
              <w:top w:val="double" w:sz="4" w:space="0" w:color="auto"/>
            </w:tcBorders>
          </w:tcPr>
          <w:p w14:paraId="701C4FF6" w14:textId="7875F54B" w:rsidR="000B1DE9" w:rsidRPr="00941E33" w:rsidRDefault="00394180" w:rsidP="000B1DE9">
            <w:pPr>
              <w:rPr>
                <w:color w:val="000000" w:themeColor="text1"/>
              </w:rPr>
            </w:pPr>
            <w:r w:rsidRPr="00941E33">
              <w:rPr>
                <w:rFonts w:hint="eastAsia"/>
                <w:color w:val="000000" w:themeColor="text1"/>
              </w:rPr>
              <w:t>３</w:t>
            </w:r>
          </w:p>
        </w:tc>
        <w:tc>
          <w:tcPr>
            <w:tcW w:w="2672" w:type="dxa"/>
            <w:tcBorders>
              <w:top w:val="double" w:sz="4" w:space="0" w:color="auto"/>
            </w:tcBorders>
          </w:tcPr>
          <w:p w14:paraId="09348DA7" w14:textId="5DAC8914" w:rsidR="000B1DE9" w:rsidRPr="00941E33" w:rsidRDefault="000B1DE9" w:rsidP="000B1DE9">
            <w:pPr>
              <w:rPr>
                <w:color w:val="000000" w:themeColor="text1"/>
              </w:rPr>
            </w:pPr>
            <w:r w:rsidRPr="00941E33">
              <w:rPr>
                <w:rFonts w:hint="eastAsia"/>
                <w:color w:val="000000" w:themeColor="text1"/>
              </w:rPr>
              <w:t>〇考えをより詳しくするための</w:t>
            </w:r>
            <w:r w:rsidR="00422B0D" w:rsidRPr="00941E33">
              <w:rPr>
                <w:rFonts w:hint="eastAsia"/>
                <w:color w:val="000000" w:themeColor="text1"/>
              </w:rPr>
              <w:t>質問や相手が話しやすい聞き方を</w:t>
            </w:r>
            <w:r w:rsidRPr="00941E33">
              <w:rPr>
                <w:rFonts w:hint="eastAsia"/>
                <w:color w:val="000000" w:themeColor="text1"/>
              </w:rPr>
              <w:t>話し合う。</w:t>
            </w:r>
          </w:p>
        </w:tc>
        <w:tc>
          <w:tcPr>
            <w:tcW w:w="3685" w:type="dxa"/>
            <w:tcBorders>
              <w:top w:val="double" w:sz="4" w:space="0" w:color="auto"/>
            </w:tcBorders>
          </w:tcPr>
          <w:p w14:paraId="402AE7C1" w14:textId="67E53F4A" w:rsidR="000B1DE9" w:rsidRPr="00941E33" w:rsidRDefault="00AA4C09" w:rsidP="000B1DE9">
            <w:pPr>
              <w:rPr>
                <w:color w:val="000000" w:themeColor="text1"/>
              </w:rPr>
            </w:pPr>
            <w:r w:rsidRPr="00941E33">
              <w:rPr>
                <w:rFonts w:hint="eastAsia"/>
                <w:color w:val="000000" w:themeColor="text1"/>
              </w:rPr>
              <w:t>手本の</w:t>
            </w:r>
            <w:r w:rsidR="00422B0D" w:rsidRPr="00941E33">
              <w:rPr>
                <w:rFonts w:hint="eastAsia"/>
                <w:color w:val="000000" w:themeColor="text1"/>
              </w:rPr>
              <w:t>対話</w:t>
            </w:r>
            <w:r w:rsidRPr="00941E33">
              <w:rPr>
                <w:rFonts w:hint="eastAsia"/>
                <w:color w:val="000000" w:themeColor="text1"/>
              </w:rPr>
              <w:t>を集中して聞いて、</w:t>
            </w:r>
            <w:r w:rsidR="00422B0D" w:rsidRPr="00941E33">
              <w:rPr>
                <w:rFonts w:hint="eastAsia"/>
                <w:color w:val="000000" w:themeColor="text1"/>
              </w:rPr>
              <w:t>より詳しくする</w:t>
            </w:r>
            <w:r w:rsidRPr="00941E33">
              <w:rPr>
                <w:rFonts w:hint="eastAsia"/>
                <w:color w:val="000000" w:themeColor="text1"/>
              </w:rPr>
              <w:t>質問</w:t>
            </w:r>
            <w:r w:rsidR="00422B0D" w:rsidRPr="00941E33">
              <w:rPr>
                <w:rFonts w:hint="eastAsia"/>
                <w:color w:val="000000" w:themeColor="text1"/>
              </w:rPr>
              <w:t>や相手が話しやすい聞き方</w:t>
            </w:r>
            <w:r w:rsidRPr="00941E33">
              <w:rPr>
                <w:rFonts w:hint="eastAsia"/>
                <w:color w:val="000000" w:themeColor="text1"/>
              </w:rPr>
              <w:t>を捉えている。（思・判・表②）</w:t>
            </w:r>
          </w:p>
        </w:tc>
        <w:tc>
          <w:tcPr>
            <w:tcW w:w="3723" w:type="dxa"/>
            <w:tcBorders>
              <w:top w:val="double" w:sz="4" w:space="0" w:color="auto"/>
            </w:tcBorders>
          </w:tcPr>
          <w:p w14:paraId="4909B7C5" w14:textId="5AE7486D" w:rsidR="000B1DE9" w:rsidRPr="00941E33" w:rsidRDefault="006911A2" w:rsidP="000B1DE9">
            <w:pPr>
              <w:rPr>
                <w:color w:val="000000" w:themeColor="text1"/>
              </w:rPr>
            </w:pPr>
            <w:r w:rsidRPr="00941E33">
              <w:rPr>
                <w:rFonts w:hint="eastAsia"/>
                <w:color w:val="000000" w:themeColor="text1"/>
              </w:rPr>
              <w:t>聞き方の確認をして、何度</w:t>
            </w:r>
            <w:r w:rsidR="00422B0D" w:rsidRPr="00941E33">
              <w:rPr>
                <w:rFonts w:hint="eastAsia"/>
                <w:color w:val="000000" w:themeColor="text1"/>
              </w:rPr>
              <w:t>も</w:t>
            </w:r>
            <w:r w:rsidRPr="00941E33">
              <w:rPr>
                <w:rFonts w:hint="eastAsia"/>
                <w:color w:val="000000" w:themeColor="text1"/>
              </w:rPr>
              <w:t>聞かせ</w:t>
            </w:r>
            <w:r w:rsidR="00422B0D" w:rsidRPr="00941E33">
              <w:rPr>
                <w:rFonts w:hint="eastAsia"/>
                <w:color w:val="000000" w:themeColor="text1"/>
              </w:rPr>
              <w:t>る。ヒントカードを用意して、どの質問をしていたかを考えやすいようにする</w:t>
            </w:r>
            <w:r w:rsidRPr="00941E33">
              <w:rPr>
                <w:rFonts w:hint="eastAsia"/>
                <w:color w:val="000000" w:themeColor="text1"/>
              </w:rPr>
              <w:t>。</w:t>
            </w:r>
          </w:p>
        </w:tc>
      </w:tr>
      <w:tr w:rsidR="00941E33" w:rsidRPr="00941E33" w14:paraId="5FBA6BCD" w14:textId="77777777" w:rsidTr="003E02BB">
        <w:trPr>
          <w:trHeight w:val="1199"/>
        </w:trPr>
        <w:tc>
          <w:tcPr>
            <w:tcW w:w="474" w:type="dxa"/>
            <w:vMerge/>
            <w:tcBorders>
              <w:bottom w:val="double" w:sz="4" w:space="0" w:color="auto"/>
            </w:tcBorders>
          </w:tcPr>
          <w:p w14:paraId="72017F29" w14:textId="77777777" w:rsidR="000B1DE9" w:rsidRPr="00941E33" w:rsidRDefault="000B1DE9" w:rsidP="000B1DE9">
            <w:pPr>
              <w:rPr>
                <w:color w:val="000000" w:themeColor="text1"/>
              </w:rPr>
            </w:pPr>
          </w:p>
        </w:tc>
        <w:tc>
          <w:tcPr>
            <w:tcW w:w="2672" w:type="dxa"/>
            <w:tcBorders>
              <w:bottom w:val="double" w:sz="4" w:space="0" w:color="auto"/>
            </w:tcBorders>
          </w:tcPr>
          <w:p w14:paraId="4412181B" w14:textId="77777777" w:rsidR="000B1DE9" w:rsidRPr="00941E33" w:rsidRDefault="000B1DE9" w:rsidP="000B1DE9">
            <w:pPr>
              <w:rPr>
                <w:color w:val="000000" w:themeColor="text1"/>
              </w:rPr>
            </w:pPr>
          </w:p>
          <w:p w14:paraId="25737AAA" w14:textId="7623E78F" w:rsidR="001459D9" w:rsidRPr="00941E33" w:rsidRDefault="001459D9" w:rsidP="000B1DE9">
            <w:pPr>
              <w:rPr>
                <w:color w:val="000000" w:themeColor="text1"/>
              </w:rPr>
            </w:pPr>
          </w:p>
          <w:p w14:paraId="5A7761EB" w14:textId="77777777" w:rsidR="003E02BB" w:rsidRPr="00941E33" w:rsidRDefault="003E02BB" w:rsidP="000B1DE9">
            <w:pPr>
              <w:rPr>
                <w:color w:val="000000" w:themeColor="text1"/>
              </w:rPr>
            </w:pPr>
          </w:p>
          <w:p w14:paraId="53223E2A" w14:textId="77777777" w:rsidR="001459D9" w:rsidRPr="00941E33" w:rsidRDefault="001459D9" w:rsidP="000B1DE9">
            <w:pPr>
              <w:rPr>
                <w:color w:val="000000" w:themeColor="text1"/>
              </w:rPr>
            </w:pPr>
          </w:p>
          <w:p w14:paraId="3E783883" w14:textId="63B7AFD1" w:rsidR="001459D9" w:rsidRPr="00941E33" w:rsidRDefault="001459D9" w:rsidP="000B1DE9">
            <w:pPr>
              <w:rPr>
                <w:color w:val="000000" w:themeColor="text1"/>
              </w:rPr>
            </w:pPr>
          </w:p>
        </w:tc>
        <w:tc>
          <w:tcPr>
            <w:tcW w:w="3685" w:type="dxa"/>
            <w:tcBorders>
              <w:bottom w:val="double" w:sz="4" w:space="0" w:color="auto"/>
            </w:tcBorders>
          </w:tcPr>
          <w:p w14:paraId="251CD3BB" w14:textId="77777777" w:rsidR="000B1DE9" w:rsidRPr="00941E33" w:rsidRDefault="000B1DE9" w:rsidP="000B1DE9">
            <w:pPr>
              <w:rPr>
                <w:color w:val="000000" w:themeColor="text1"/>
              </w:rPr>
            </w:pPr>
          </w:p>
        </w:tc>
        <w:tc>
          <w:tcPr>
            <w:tcW w:w="3723" w:type="dxa"/>
            <w:tcBorders>
              <w:bottom w:val="double" w:sz="4" w:space="0" w:color="auto"/>
            </w:tcBorders>
          </w:tcPr>
          <w:p w14:paraId="5DF3741D" w14:textId="77777777" w:rsidR="000B1DE9" w:rsidRPr="00941E33" w:rsidRDefault="000B1DE9" w:rsidP="000B1DE9">
            <w:pPr>
              <w:rPr>
                <w:color w:val="000000" w:themeColor="text1"/>
              </w:rPr>
            </w:pPr>
          </w:p>
        </w:tc>
      </w:tr>
      <w:tr w:rsidR="00941E33" w:rsidRPr="00941E33" w14:paraId="4E969194" w14:textId="77777777" w:rsidTr="003E02BB">
        <w:trPr>
          <w:trHeight w:val="898"/>
        </w:trPr>
        <w:tc>
          <w:tcPr>
            <w:tcW w:w="474" w:type="dxa"/>
            <w:vMerge w:val="restart"/>
            <w:tcBorders>
              <w:top w:val="double" w:sz="4" w:space="0" w:color="auto"/>
            </w:tcBorders>
          </w:tcPr>
          <w:p w14:paraId="2D497F25" w14:textId="57160F4F" w:rsidR="003E02BB" w:rsidRPr="00941E33" w:rsidRDefault="003E02BB" w:rsidP="000B1DE9">
            <w:pPr>
              <w:rPr>
                <w:color w:val="000000" w:themeColor="text1"/>
              </w:rPr>
            </w:pPr>
            <w:r w:rsidRPr="00941E33">
              <w:rPr>
                <w:rFonts w:hint="eastAsia"/>
                <w:color w:val="000000" w:themeColor="text1"/>
              </w:rPr>
              <w:t>４</w:t>
            </w:r>
          </w:p>
        </w:tc>
        <w:tc>
          <w:tcPr>
            <w:tcW w:w="2672" w:type="dxa"/>
            <w:vMerge w:val="restart"/>
            <w:tcBorders>
              <w:top w:val="double" w:sz="4" w:space="0" w:color="auto"/>
            </w:tcBorders>
          </w:tcPr>
          <w:p w14:paraId="779F8CEC" w14:textId="681DF2CB" w:rsidR="003E02BB" w:rsidRPr="00941E33" w:rsidRDefault="003E02BB" w:rsidP="000B1DE9">
            <w:pPr>
              <w:rPr>
                <w:color w:val="000000" w:themeColor="text1"/>
              </w:rPr>
            </w:pPr>
            <w:r w:rsidRPr="00941E33">
              <w:rPr>
                <w:rFonts w:hint="eastAsia"/>
                <w:color w:val="000000" w:themeColor="text1"/>
              </w:rPr>
              <w:t>〇考えた道具の形や色、大きさ、働き、あったらいいと思う訳などについて、二人組で質問し合う。</w:t>
            </w:r>
          </w:p>
        </w:tc>
        <w:tc>
          <w:tcPr>
            <w:tcW w:w="3685" w:type="dxa"/>
            <w:tcBorders>
              <w:top w:val="double" w:sz="4" w:space="0" w:color="auto"/>
            </w:tcBorders>
          </w:tcPr>
          <w:p w14:paraId="3EEE3BCF" w14:textId="0D236C3C" w:rsidR="003E02BB" w:rsidRPr="00941E33" w:rsidRDefault="003E02BB" w:rsidP="000B1DE9">
            <w:pPr>
              <w:rPr>
                <w:color w:val="000000" w:themeColor="text1"/>
              </w:rPr>
            </w:pPr>
            <w:r w:rsidRPr="00941E33">
              <w:rPr>
                <w:rFonts w:hint="eastAsia"/>
                <w:color w:val="000000" w:themeColor="text1"/>
              </w:rPr>
              <w:t>進んで友達に自分の感想を伝えたり質問したりしている。（主①）</w:t>
            </w:r>
          </w:p>
        </w:tc>
        <w:tc>
          <w:tcPr>
            <w:tcW w:w="3723" w:type="dxa"/>
            <w:tcBorders>
              <w:top w:val="double" w:sz="4" w:space="0" w:color="auto"/>
            </w:tcBorders>
          </w:tcPr>
          <w:p w14:paraId="54795AA0" w14:textId="65036230" w:rsidR="003E02BB" w:rsidRPr="00941E33" w:rsidRDefault="003E02BB" w:rsidP="000B1DE9">
            <w:pPr>
              <w:rPr>
                <w:color w:val="000000" w:themeColor="text1"/>
              </w:rPr>
            </w:pPr>
            <w:r w:rsidRPr="00941E33">
              <w:rPr>
                <w:rFonts w:hint="eastAsia"/>
                <w:color w:val="000000" w:themeColor="text1"/>
              </w:rPr>
              <w:t>前時で確認した質問内容のカードを用意し、その中から選んで質問できるようにする。</w:t>
            </w:r>
          </w:p>
        </w:tc>
      </w:tr>
      <w:tr w:rsidR="00941E33" w:rsidRPr="00941E33" w14:paraId="7D11F184" w14:textId="77777777" w:rsidTr="003E02BB">
        <w:trPr>
          <w:trHeight w:val="286"/>
        </w:trPr>
        <w:tc>
          <w:tcPr>
            <w:tcW w:w="474" w:type="dxa"/>
            <w:vMerge/>
          </w:tcPr>
          <w:p w14:paraId="4BCB2B1F" w14:textId="77777777" w:rsidR="003E02BB" w:rsidRPr="00941E33" w:rsidRDefault="003E02BB" w:rsidP="000B1DE9">
            <w:pPr>
              <w:rPr>
                <w:color w:val="000000" w:themeColor="text1"/>
              </w:rPr>
            </w:pPr>
          </w:p>
        </w:tc>
        <w:tc>
          <w:tcPr>
            <w:tcW w:w="2672" w:type="dxa"/>
            <w:vMerge/>
          </w:tcPr>
          <w:p w14:paraId="4C4223CB" w14:textId="77777777" w:rsidR="003E02BB" w:rsidRPr="00941E33" w:rsidRDefault="003E02BB" w:rsidP="000B1DE9">
            <w:pPr>
              <w:rPr>
                <w:color w:val="000000" w:themeColor="text1"/>
              </w:rPr>
            </w:pPr>
          </w:p>
        </w:tc>
        <w:tc>
          <w:tcPr>
            <w:tcW w:w="3685" w:type="dxa"/>
            <w:vMerge w:val="restart"/>
          </w:tcPr>
          <w:p w14:paraId="0E0A57DF" w14:textId="77777777" w:rsidR="003E02BB" w:rsidRPr="00941E33" w:rsidRDefault="003E02BB" w:rsidP="000B1DE9">
            <w:pPr>
              <w:rPr>
                <w:color w:val="000000" w:themeColor="text1"/>
              </w:rPr>
            </w:pPr>
          </w:p>
          <w:p w14:paraId="2064134A" w14:textId="3DD9C733" w:rsidR="003E02BB" w:rsidRPr="00941E33" w:rsidRDefault="003E02BB" w:rsidP="000B1DE9">
            <w:pPr>
              <w:rPr>
                <w:color w:val="000000" w:themeColor="text1"/>
              </w:rPr>
            </w:pPr>
          </w:p>
        </w:tc>
        <w:tc>
          <w:tcPr>
            <w:tcW w:w="3723" w:type="dxa"/>
            <w:vMerge w:val="restart"/>
          </w:tcPr>
          <w:p w14:paraId="4351275B" w14:textId="77777777" w:rsidR="003E02BB" w:rsidRPr="00941E33" w:rsidRDefault="003E02BB" w:rsidP="000B1DE9">
            <w:pPr>
              <w:rPr>
                <w:color w:val="000000" w:themeColor="text1"/>
              </w:rPr>
            </w:pPr>
          </w:p>
          <w:p w14:paraId="425F55B5" w14:textId="77777777" w:rsidR="003E02BB" w:rsidRPr="00941E33" w:rsidRDefault="003E02BB" w:rsidP="000B1DE9">
            <w:pPr>
              <w:rPr>
                <w:color w:val="000000" w:themeColor="text1"/>
              </w:rPr>
            </w:pPr>
          </w:p>
          <w:p w14:paraId="4F2322F2" w14:textId="5CC26AD0" w:rsidR="003E02BB" w:rsidRPr="00941E33" w:rsidRDefault="003E02BB" w:rsidP="000B1DE9">
            <w:pPr>
              <w:rPr>
                <w:color w:val="000000" w:themeColor="text1"/>
              </w:rPr>
            </w:pPr>
          </w:p>
          <w:p w14:paraId="29888A07" w14:textId="77777777" w:rsidR="003E02BB" w:rsidRPr="00941E33" w:rsidRDefault="003E02BB" w:rsidP="000B1DE9">
            <w:pPr>
              <w:rPr>
                <w:color w:val="000000" w:themeColor="text1"/>
              </w:rPr>
            </w:pPr>
          </w:p>
          <w:p w14:paraId="3A44D0FB" w14:textId="5E67CCA8" w:rsidR="003E02BB" w:rsidRPr="00941E33" w:rsidRDefault="003E02BB" w:rsidP="000B1DE9">
            <w:pPr>
              <w:rPr>
                <w:color w:val="000000" w:themeColor="text1"/>
              </w:rPr>
            </w:pPr>
          </w:p>
        </w:tc>
      </w:tr>
      <w:tr w:rsidR="00941E33" w:rsidRPr="00941E33" w14:paraId="4345F3D0" w14:textId="77777777" w:rsidTr="003E02BB">
        <w:trPr>
          <w:trHeight w:val="886"/>
        </w:trPr>
        <w:tc>
          <w:tcPr>
            <w:tcW w:w="474" w:type="dxa"/>
            <w:vMerge/>
          </w:tcPr>
          <w:p w14:paraId="59BD77F0" w14:textId="77777777" w:rsidR="003E02BB" w:rsidRPr="00941E33" w:rsidRDefault="003E02BB" w:rsidP="000B1DE9">
            <w:pPr>
              <w:rPr>
                <w:color w:val="000000" w:themeColor="text1"/>
              </w:rPr>
            </w:pPr>
          </w:p>
        </w:tc>
        <w:tc>
          <w:tcPr>
            <w:tcW w:w="2672" w:type="dxa"/>
            <w:vMerge w:val="restart"/>
          </w:tcPr>
          <w:p w14:paraId="54AF1372" w14:textId="77777777" w:rsidR="003E02BB" w:rsidRPr="00941E33" w:rsidRDefault="003E02BB" w:rsidP="000B1DE9">
            <w:pPr>
              <w:rPr>
                <w:color w:val="000000" w:themeColor="text1"/>
              </w:rPr>
            </w:pPr>
          </w:p>
        </w:tc>
        <w:tc>
          <w:tcPr>
            <w:tcW w:w="3685" w:type="dxa"/>
            <w:vMerge/>
            <w:tcBorders>
              <w:bottom w:val="single" w:sz="4" w:space="0" w:color="auto"/>
            </w:tcBorders>
          </w:tcPr>
          <w:p w14:paraId="5B89CD69" w14:textId="77777777" w:rsidR="003E02BB" w:rsidRPr="00941E33" w:rsidRDefault="003E02BB" w:rsidP="000B1DE9">
            <w:pPr>
              <w:rPr>
                <w:color w:val="000000" w:themeColor="text1"/>
              </w:rPr>
            </w:pPr>
          </w:p>
        </w:tc>
        <w:tc>
          <w:tcPr>
            <w:tcW w:w="3723" w:type="dxa"/>
            <w:vMerge/>
            <w:tcBorders>
              <w:bottom w:val="single" w:sz="4" w:space="0" w:color="auto"/>
            </w:tcBorders>
          </w:tcPr>
          <w:p w14:paraId="509A1C8B" w14:textId="77777777" w:rsidR="003E02BB" w:rsidRPr="00941E33" w:rsidRDefault="003E02BB" w:rsidP="000B1DE9">
            <w:pPr>
              <w:rPr>
                <w:color w:val="000000" w:themeColor="text1"/>
              </w:rPr>
            </w:pPr>
          </w:p>
        </w:tc>
      </w:tr>
      <w:tr w:rsidR="00941E33" w:rsidRPr="00941E33" w14:paraId="45963D66" w14:textId="77777777" w:rsidTr="003E02BB">
        <w:trPr>
          <w:trHeight w:val="536"/>
        </w:trPr>
        <w:tc>
          <w:tcPr>
            <w:tcW w:w="474" w:type="dxa"/>
            <w:vMerge/>
          </w:tcPr>
          <w:p w14:paraId="6CA0C369" w14:textId="1A0939EF" w:rsidR="003E02BB" w:rsidRPr="00941E33" w:rsidRDefault="003E02BB" w:rsidP="000B1DE9">
            <w:pPr>
              <w:rPr>
                <w:color w:val="000000" w:themeColor="text1"/>
              </w:rPr>
            </w:pPr>
          </w:p>
        </w:tc>
        <w:tc>
          <w:tcPr>
            <w:tcW w:w="2672" w:type="dxa"/>
            <w:vMerge/>
          </w:tcPr>
          <w:p w14:paraId="6E757586" w14:textId="77A8A4DF" w:rsidR="003E02BB" w:rsidRPr="00941E33" w:rsidRDefault="003E02BB" w:rsidP="000B1DE9">
            <w:pPr>
              <w:rPr>
                <w:color w:val="000000" w:themeColor="text1"/>
              </w:rPr>
            </w:pPr>
          </w:p>
        </w:tc>
        <w:tc>
          <w:tcPr>
            <w:tcW w:w="3685" w:type="dxa"/>
            <w:tcBorders>
              <w:top w:val="single" w:sz="4" w:space="0" w:color="auto"/>
            </w:tcBorders>
          </w:tcPr>
          <w:p w14:paraId="2B2A828D" w14:textId="6B1B25C8" w:rsidR="003E02BB" w:rsidRPr="00941E33" w:rsidRDefault="003E02BB" w:rsidP="000B1DE9">
            <w:pPr>
              <w:rPr>
                <w:color w:val="000000" w:themeColor="text1"/>
              </w:rPr>
            </w:pPr>
            <w:r w:rsidRPr="00941E33">
              <w:rPr>
                <w:rFonts w:hint="eastAsia"/>
                <w:color w:val="000000" w:themeColor="text1"/>
              </w:rPr>
              <w:t>友達の話を集中して聞き、内容に合った質問をしたり内容を捉えたりしている。（思・判・表②）</w:t>
            </w:r>
          </w:p>
        </w:tc>
        <w:tc>
          <w:tcPr>
            <w:tcW w:w="3723" w:type="dxa"/>
            <w:tcBorders>
              <w:top w:val="single" w:sz="4" w:space="0" w:color="auto"/>
            </w:tcBorders>
          </w:tcPr>
          <w:p w14:paraId="18DF3238" w14:textId="13F871F5" w:rsidR="003E02BB" w:rsidRPr="00941E33" w:rsidRDefault="003E02BB" w:rsidP="000B1DE9">
            <w:pPr>
              <w:rPr>
                <w:color w:val="000000" w:themeColor="text1"/>
              </w:rPr>
            </w:pPr>
            <w:r w:rsidRPr="00941E33">
              <w:rPr>
                <w:rFonts w:hint="eastAsia"/>
                <w:color w:val="000000" w:themeColor="text1"/>
              </w:rPr>
              <w:t>聞き方を確認し、もっと知りたいと思ったことを相手に質問して確認したり、質問に答えたことをメモしたりするように促す。</w:t>
            </w:r>
          </w:p>
        </w:tc>
      </w:tr>
      <w:tr w:rsidR="00941E33" w:rsidRPr="00941E33" w14:paraId="605A3664" w14:textId="77777777" w:rsidTr="003E02BB">
        <w:trPr>
          <w:trHeight w:val="642"/>
        </w:trPr>
        <w:tc>
          <w:tcPr>
            <w:tcW w:w="474" w:type="dxa"/>
            <w:vMerge/>
            <w:tcBorders>
              <w:bottom w:val="double" w:sz="4" w:space="0" w:color="auto"/>
            </w:tcBorders>
          </w:tcPr>
          <w:p w14:paraId="5602FBD7" w14:textId="3CB460B8" w:rsidR="003E02BB" w:rsidRPr="00941E33" w:rsidRDefault="003E02BB" w:rsidP="000B1DE9">
            <w:pPr>
              <w:rPr>
                <w:color w:val="000000" w:themeColor="text1"/>
              </w:rPr>
            </w:pPr>
          </w:p>
        </w:tc>
        <w:tc>
          <w:tcPr>
            <w:tcW w:w="2672" w:type="dxa"/>
            <w:vMerge/>
            <w:tcBorders>
              <w:bottom w:val="double" w:sz="4" w:space="0" w:color="auto"/>
            </w:tcBorders>
          </w:tcPr>
          <w:p w14:paraId="4B843D46" w14:textId="77777777" w:rsidR="003E02BB" w:rsidRPr="00941E33" w:rsidRDefault="003E02BB" w:rsidP="000B1DE9">
            <w:pPr>
              <w:rPr>
                <w:color w:val="000000" w:themeColor="text1"/>
              </w:rPr>
            </w:pPr>
          </w:p>
        </w:tc>
        <w:tc>
          <w:tcPr>
            <w:tcW w:w="3685" w:type="dxa"/>
            <w:tcBorders>
              <w:bottom w:val="double" w:sz="4" w:space="0" w:color="auto"/>
            </w:tcBorders>
          </w:tcPr>
          <w:p w14:paraId="3DEBD826" w14:textId="77777777" w:rsidR="003E02BB" w:rsidRPr="00941E33" w:rsidRDefault="003E02BB" w:rsidP="000B1DE9">
            <w:pPr>
              <w:rPr>
                <w:color w:val="000000" w:themeColor="text1"/>
              </w:rPr>
            </w:pPr>
          </w:p>
          <w:p w14:paraId="2B2F7BED" w14:textId="4D512B02" w:rsidR="003E02BB" w:rsidRPr="00941E33" w:rsidRDefault="003E02BB" w:rsidP="000B1DE9">
            <w:pPr>
              <w:rPr>
                <w:color w:val="000000" w:themeColor="text1"/>
              </w:rPr>
            </w:pPr>
          </w:p>
        </w:tc>
        <w:tc>
          <w:tcPr>
            <w:tcW w:w="3723" w:type="dxa"/>
            <w:tcBorders>
              <w:bottom w:val="double" w:sz="4" w:space="0" w:color="auto"/>
            </w:tcBorders>
          </w:tcPr>
          <w:p w14:paraId="03F378C2" w14:textId="77777777" w:rsidR="003E02BB" w:rsidRPr="00941E33" w:rsidRDefault="003E02BB" w:rsidP="000B1DE9">
            <w:pPr>
              <w:rPr>
                <w:color w:val="000000" w:themeColor="text1"/>
              </w:rPr>
            </w:pPr>
          </w:p>
          <w:p w14:paraId="0E5B39BB" w14:textId="77777777" w:rsidR="003E02BB" w:rsidRPr="00941E33" w:rsidRDefault="003E02BB" w:rsidP="000B1DE9">
            <w:pPr>
              <w:rPr>
                <w:color w:val="000000" w:themeColor="text1"/>
              </w:rPr>
            </w:pPr>
          </w:p>
          <w:p w14:paraId="36D0FADB" w14:textId="169DC7C0" w:rsidR="003E02BB" w:rsidRPr="00941E33" w:rsidRDefault="003E02BB" w:rsidP="000B1DE9">
            <w:pPr>
              <w:rPr>
                <w:color w:val="000000" w:themeColor="text1"/>
              </w:rPr>
            </w:pPr>
          </w:p>
          <w:p w14:paraId="3E04CE44" w14:textId="77777777" w:rsidR="003E02BB" w:rsidRPr="00941E33" w:rsidRDefault="003E02BB" w:rsidP="000B1DE9">
            <w:pPr>
              <w:rPr>
                <w:color w:val="000000" w:themeColor="text1"/>
              </w:rPr>
            </w:pPr>
          </w:p>
          <w:p w14:paraId="57B1F03D" w14:textId="30AB0487" w:rsidR="003E02BB" w:rsidRPr="00941E33" w:rsidRDefault="003E02BB" w:rsidP="000B1DE9">
            <w:pPr>
              <w:rPr>
                <w:color w:val="000000" w:themeColor="text1"/>
              </w:rPr>
            </w:pPr>
          </w:p>
        </w:tc>
      </w:tr>
      <w:tr w:rsidR="00941E33" w:rsidRPr="00941E33" w14:paraId="1126D462" w14:textId="77777777" w:rsidTr="009418F5">
        <w:trPr>
          <w:trHeight w:val="544"/>
        </w:trPr>
        <w:tc>
          <w:tcPr>
            <w:tcW w:w="474" w:type="dxa"/>
            <w:vMerge w:val="restart"/>
            <w:tcBorders>
              <w:top w:val="double" w:sz="4" w:space="0" w:color="auto"/>
            </w:tcBorders>
          </w:tcPr>
          <w:p w14:paraId="00F7B0F1" w14:textId="3F0E5199" w:rsidR="009418F5" w:rsidRPr="00941E33" w:rsidRDefault="009418F5" w:rsidP="005075F0">
            <w:pPr>
              <w:rPr>
                <w:color w:val="000000" w:themeColor="text1"/>
              </w:rPr>
            </w:pPr>
            <w:r w:rsidRPr="00941E33">
              <w:rPr>
                <w:rFonts w:hint="eastAsia"/>
                <w:color w:val="000000" w:themeColor="text1"/>
              </w:rPr>
              <w:lastRenderedPageBreak/>
              <w:t>５</w:t>
            </w:r>
          </w:p>
        </w:tc>
        <w:tc>
          <w:tcPr>
            <w:tcW w:w="2672" w:type="dxa"/>
            <w:vMerge w:val="restart"/>
            <w:tcBorders>
              <w:top w:val="double" w:sz="4" w:space="0" w:color="auto"/>
            </w:tcBorders>
          </w:tcPr>
          <w:p w14:paraId="394BCCA4" w14:textId="6B7F2DCD" w:rsidR="009418F5" w:rsidRPr="00941E33" w:rsidRDefault="009418F5" w:rsidP="000F3D9B">
            <w:pPr>
              <w:rPr>
                <w:color w:val="000000" w:themeColor="text1"/>
              </w:rPr>
            </w:pPr>
            <w:r w:rsidRPr="00941E33">
              <w:rPr>
                <w:rFonts w:hint="eastAsia"/>
                <w:color w:val="000000" w:themeColor="text1"/>
              </w:rPr>
              <w:t>〇考えた道具</w:t>
            </w:r>
            <w:r w:rsidR="00232FEF" w:rsidRPr="00941E33">
              <w:rPr>
                <w:rFonts w:hint="eastAsia"/>
                <w:color w:val="000000" w:themeColor="text1"/>
              </w:rPr>
              <w:t>に</w:t>
            </w:r>
            <w:r w:rsidRPr="00941E33">
              <w:rPr>
                <w:rFonts w:hint="eastAsia"/>
                <w:color w:val="000000" w:themeColor="text1"/>
              </w:rPr>
              <w:t>ついて、</w:t>
            </w:r>
            <w:r w:rsidR="000F3D9B" w:rsidRPr="00941E33">
              <w:rPr>
                <w:rFonts w:hint="eastAsia"/>
                <w:color w:val="000000" w:themeColor="text1"/>
              </w:rPr>
              <w:t>より詳しくなるように、</w:t>
            </w:r>
            <w:r w:rsidRPr="00941E33">
              <w:rPr>
                <w:rFonts w:hint="eastAsia"/>
                <w:color w:val="000000" w:themeColor="text1"/>
              </w:rPr>
              <w:t>二人組で質問し合う。</w:t>
            </w:r>
          </w:p>
        </w:tc>
        <w:tc>
          <w:tcPr>
            <w:tcW w:w="3685" w:type="dxa"/>
            <w:tcBorders>
              <w:top w:val="double" w:sz="4" w:space="0" w:color="auto"/>
            </w:tcBorders>
          </w:tcPr>
          <w:p w14:paraId="2BF6872C" w14:textId="0D9A2933" w:rsidR="009418F5" w:rsidRPr="00941E33" w:rsidRDefault="009418F5" w:rsidP="005075F0">
            <w:pPr>
              <w:rPr>
                <w:color w:val="000000" w:themeColor="text1"/>
              </w:rPr>
            </w:pPr>
            <w:r w:rsidRPr="00941E33">
              <w:rPr>
                <w:rFonts w:hint="eastAsia"/>
                <w:color w:val="000000" w:themeColor="text1"/>
              </w:rPr>
              <w:t>進んで友達に自分の感想を伝えたり</w:t>
            </w:r>
            <w:r w:rsidR="00780668" w:rsidRPr="00941E33">
              <w:rPr>
                <w:rFonts w:hint="eastAsia"/>
                <w:color w:val="000000" w:themeColor="text1"/>
              </w:rPr>
              <w:t>前時にしなかった新たな</w:t>
            </w:r>
            <w:r w:rsidRPr="00941E33">
              <w:rPr>
                <w:rFonts w:hint="eastAsia"/>
                <w:color w:val="000000" w:themeColor="text1"/>
              </w:rPr>
              <w:t>質問</w:t>
            </w:r>
            <w:r w:rsidR="00780668" w:rsidRPr="00941E33">
              <w:rPr>
                <w:rFonts w:hint="eastAsia"/>
                <w:color w:val="000000" w:themeColor="text1"/>
              </w:rPr>
              <w:t>を</w:t>
            </w:r>
            <w:r w:rsidRPr="00941E33">
              <w:rPr>
                <w:rFonts w:hint="eastAsia"/>
                <w:color w:val="000000" w:themeColor="text1"/>
              </w:rPr>
              <w:t>したりしている。（主①）</w:t>
            </w:r>
          </w:p>
        </w:tc>
        <w:tc>
          <w:tcPr>
            <w:tcW w:w="3723" w:type="dxa"/>
            <w:tcBorders>
              <w:top w:val="double" w:sz="4" w:space="0" w:color="auto"/>
              <w:right w:val="single" w:sz="4" w:space="0" w:color="auto"/>
            </w:tcBorders>
          </w:tcPr>
          <w:p w14:paraId="2BAC6EE3" w14:textId="24A5DFD4" w:rsidR="009418F5" w:rsidRPr="00941E33" w:rsidRDefault="009418F5" w:rsidP="005075F0">
            <w:pPr>
              <w:rPr>
                <w:color w:val="000000" w:themeColor="text1"/>
              </w:rPr>
            </w:pPr>
            <w:r w:rsidRPr="00941E33">
              <w:rPr>
                <w:rFonts w:hint="eastAsia"/>
                <w:color w:val="000000" w:themeColor="text1"/>
              </w:rPr>
              <w:t>質問内容のカードを用意し、その中から選んで質問できるようにする。</w:t>
            </w:r>
          </w:p>
        </w:tc>
      </w:tr>
      <w:tr w:rsidR="00941E33" w:rsidRPr="00941E33" w14:paraId="6AB50013" w14:textId="77777777" w:rsidTr="00D5216A">
        <w:trPr>
          <w:trHeight w:val="286"/>
        </w:trPr>
        <w:tc>
          <w:tcPr>
            <w:tcW w:w="474" w:type="dxa"/>
            <w:vMerge/>
          </w:tcPr>
          <w:p w14:paraId="29A43A6B" w14:textId="09C11600" w:rsidR="009418F5" w:rsidRPr="00941E33" w:rsidRDefault="009418F5" w:rsidP="005075F0">
            <w:pPr>
              <w:rPr>
                <w:color w:val="000000" w:themeColor="text1"/>
              </w:rPr>
            </w:pPr>
          </w:p>
        </w:tc>
        <w:tc>
          <w:tcPr>
            <w:tcW w:w="2672" w:type="dxa"/>
            <w:vMerge/>
          </w:tcPr>
          <w:p w14:paraId="1C61E7C0" w14:textId="77777777" w:rsidR="009418F5" w:rsidRPr="00941E33" w:rsidRDefault="009418F5" w:rsidP="005075F0">
            <w:pPr>
              <w:rPr>
                <w:color w:val="000000" w:themeColor="text1"/>
              </w:rPr>
            </w:pPr>
          </w:p>
        </w:tc>
        <w:tc>
          <w:tcPr>
            <w:tcW w:w="3685" w:type="dxa"/>
            <w:vMerge w:val="restart"/>
          </w:tcPr>
          <w:p w14:paraId="15344D9C" w14:textId="77777777" w:rsidR="009418F5" w:rsidRPr="00941E33" w:rsidRDefault="009418F5" w:rsidP="005075F0">
            <w:pPr>
              <w:rPr>
                <w:color w:val="000000" w:themeColor="text1"/>
              </w:rPr>
            </w:pPr>
          </w:p>
          <w:p w14:paraId="190C5721" w14:textId="77777777" w:rsidR="009418F5" w:rsidRPr="00941E33" w:rsidRDefault="009418F5" w:rsidP="005075F0">
            <w:pPr>
              <w:rPr>
                <w:color w:val="000000" w:themeColor="text1"/>
              </w:rPr>
            </w:pPr>
          </w:p>
          <w:p w14:paraId="22465B31" w14:textId="77777777" w:rsidR="009418F5" w:rsidRPr="00941E33" w:rsidRDefault="009418F5" w:rsidP="005075F0">
            <w:pPr>
              <w:rPr>
                <w:color w:val="000000" w:themeColor="text1"/>
              </w:rPr>
            </w:pPr>
          </w:p>
          <w:p w14:paraId="73047229" w14:textId="00252B5D" w:rsidR="009418F5" w:rsidRPr="00941E33" w:rsidRDefault="009418F5" w:rsidP="005075F0">
            <w:pPr>
              <w:rPr>
                <w:color w:val="000000" w:themeColor="text1"/>
              </w:rPr>
            </w:pPr>
          </w:p>
        </w:tc>
        <w:tc>
          <w:tcPr>
            <w:tcW w:w="3723" w:type="dxa"/>
            <w:vMerge w:val="restart"/>
            <w:tcBorders>
              <w:right w:val="single" w:sz="4" w:space="0" w:color="auto"/>
            </w:tcBorders>
          </w:tcPr>
          <w:p w14:paraId="0C9C7EB1" w14:textId="77777777" w:rsidR="009418F5" w:rsidRPr="00941E33" w:rsidRDefault="009418F5" w:rsidP="005075F0">
            <w:pPr>
              <w:rPr>
                <w:color w:val="000000" w:themeColor="text1"/>
              </w:rPr>
            </w:pPr>
          </w:p>
        </w:tc>
      </w:tr>
      <w:tr w:rsidR="00941E33" w:rsidRPr="00941E33" w14:paraId="012A3523" w14:textId="77777777" w:rsidTr="009418F5">
        <w:trPr>
          <w:trHeight w:val="372"/>
        </w:trPr>
        <w:tc>
          <w:tcPr>
            <w:tcW w:w="474" w:type="dxa"/>
            <w:vMerge/>
          </w:tcPr>
          <w:p w14:paraId="17632195" w14:textId="77777777" w:rsidR="009418F5" w:rsidRPr="00941E33" w:rsidRDefault="009418F5" w:rsidP="005075F0">
            <w:pPr>
              <w:rPr>
                <w:color w:val="000000" w:themeColor="text1"/>
              </w:rPr>
            </w:pPr>
          </w:p>
        </w:tc>
        <w:tc>
          <w:tcPr>
            <w:tcW w:w="2672" w:type="dxa"/>
            <w:vMerge w:val="restart"/>
          </w:tcPr>
          <w:p w14:paraId="70395543" w14:textId="77777777" w:rsidR="009418F5" w:rsidRPr="00941E33" w:rsidRDefault="009418F5" w:rsidP="009418F5">
            <w:pPr>
              <w:rPr>
                <w:color w:val="000000" w:themeColor="text1"/>
              </w:rPr>
            </w:pPr>
          </w:p>
          <w:p w14:paraId="510BFCA9" w14:textId="77777777" w:rsidR="009418F5" w:rsidRPr="00941E33" w:rsidRDefault="009418F5" w:rsidP="005075F0">
            <w:pPr>
              <w:rPr>
                <w:color w:val="000000" w:themeColor="text1"/>
              </w:rPr>
            </w:pPr>
          </w:p>
        </w:tc>
        <w:tc>
          <w:tcPr>
            <w:tcW w:w="3685" w:type="dxa"/>
            <w:vMerge/>
            <w:tcBorders>
              <w:bottom w:val="single" w:sz="4" w:space="0" w:color="auto"/>
            </w:tcBorders>
          </w:tcPr>
          <w:p w14:paraId="53E8CDB0" w14:textId="77777777" w:rsidR="009418F5" w:rsidRPr="00941E33" w:rsidRDefault="009418F5" w:rsidP="005075F0">
            <w:pPr>
              <w:rPr>
                <w:color w:val="000000" w:themeColor="text1"/>
              </w:rPr>
            </w:pPr>
          </w:p>
        </w:tc>
        <w:tc>
          <w:tcPr>
            <w:tcW w:w="3723" w:type="dxa"/>
            <w:vMerge/>
            <w:tcBorders>
              <w:bottom w:val="single" w:sz="4" w:space="0" w:color="auto"/>
              <w:right w:val="single" w:sz="4" w:space="0" w:color="auto"/>
            </w:tcBorders>
          </w:tcPr>
          <w:p w14:paraId="2527C12A" w14:textId="77777777" w:rsidR="009418F5" w:rsidRPr="00941E33" w:rsidRDefault="009418F5" w:rsidP="005075F0">
            <w:pPr>
              <w:rPr>
                <w:color w:val="000000" w:themeColor="text1"/>
              </w:rPr>
            </w:pPr>
          </w:p>
        </w:tc>
      </w:tr>
      <w:tr w:rsidR="00941E33" w:rsidRPr="00941E33" w14:paraId="01786253" w14:textId="77777777" w:rsidTr="003E02BB">
        <w:trPr>
          <w:trHeight w:val="498"/>
        </w:trPr>
        <w:tc>
          <w:tcPr>
            <w:tcW w:w="474" w:type="dxa"/>
            <w:vMerge/>
          </w:tcPr>
          <w:p w14:paraId="77D81B3C" w14:textId="0D33B8EA" w:rsidR="009418F5" w:rsidRPr="00941E33" w:rsidRDefault="009418F5" w:rsidP="005075F0">
            <w:pPr>
              <w:rPr>
                <w:color w:val="000000" w:themeColor="text1"/>
              </w:rPr>
            </w:pPr>
          </w:p>
        </w:tc>
        <w:tc>
          <w:tcPr>
            <w:tcW w:w="2672" w:type="dxa"/>
            <w:vMerge/>
          </w:tcPr>
          <w:p w14:paraId="3899C1D6" w14:textId="088136A1" w:rsidR="009418F5" w:rsidRPr="00941E33" w:rsidRDefault="009418F5" w:rsidP="005075F0">
            <w:pPr>
              <w:rPr>
                <w:color w:val="000000" w:themeColor="text1"/>
              </w:rPr>
            </w:pPr>
          </w:p>
        </w:tc>
        <w:tc>
          <w:tcPr>
            <w:tcW w:w="3685" w:type="dxa"/>
            <w:tcBorders>
              <w:top w:val="single" w:sz="4" w:space="0" w:color="auto"/>
            </w:tcBorders>
          </w:tcPr>
          <w:p w14:paraId="7DADFE16" w14:textId="4EB17E71" w:rsidR="009418F5" w:rsidRPr="00941E33" w:rsidRDefault="009418F5" w:rsidP="005075F0">
            <w:pPr>
              <w:rPr>
                <w:color w:val="000000" w:themeColor="text1"/>
              </w:rPr>
            </w:pPr>
            <w:r w:rsidRPr="00941E33">
              <w:rPr>
                <w:rFonts w:hint="eastAsia"/>
                <w:color w:val="000000" w:themeColor="text1"/>
              </w:rPr>
              <w:t>友達の話を集中して聞き、内容に合った質問をしたり内容を捉えたりして</w:t>
            </w:r>
            <w:r w:rsidR="00C25BDD" w:rsidRPr="00941E33">
              <w:rPr>
                <w:rFonts w:hint="eastAsia"/>
                <w:color w:val="000000" w:themeColor="text1"/>
              </w:rPr>
              <w:t>詳しく考えて</w:t>
            </w:r>
            <w:r w:rsidRPr="00941E33">
              <w:rPr>
                <w:rFonts w:hint="eastAsia"/>
                <w:color w:val="000000" w:themeColor="text1"/>
              </w:rPr>
              <w:t>いる。（思・判・表②）</w:t>
            </w:r>
          </w:p>
        </w:tc>
        <w:tc>
          <w:tcPr>
            <w:tcW w:w="3723" w:type="dxa"/>
            <w:tcBorders>
              <w:top w:val="single" w:sz="4" w:space="0" w:color="auto"/>
            </w:tcBorders>
          </w:tcPr>
          <w:p w14:paraId="16F99FE9" w14:textId="20A2B5DA" w:rsidR="009418F5" w:rsidRPr="00941E33" w:rsidRDefault="009418F5" w:rsidP="005075F0">
            <w:pPr>
              <w:rPr>
                <w:color w:val="000000" w:themeColor="text1"/>
              </w:rPr>
            </w:pPr>
            <w:r w:rsidRPr="00941E33">
              <w:rPr>
                <w:rFonts w:hint="eastAsia"/>
                <w:color w:val="000000" w:themeColor="text1"/>
              </w:rPr>
              <w:t>聞き方を確認し、もっと知りたいと思ったことを相手に質問して確認したり、質問に答えたことをメモしたりするように促す。</w:t>
            </w:r>
          </w:p>
        </w:tc>
      </w:tr>
      <w:tr w:rsidR="00941E33" w:rsidRPr="00941E33" w14:paraId="523895B9" w14:textId="77777777" w:rsidTr="003E02BB">
        <w:trPr>
          <w:trHeight w:val="526"/>
        </w:trPr>
        <w:tc>
          <w:tcPr>
            <w:tcW w:w="474" w:type="dxa"/>
            <w:vMerge/>
            <w:tcBorders>
              <w:bottom w:val="double" w:sz="4" w:space="0" w:color="auto"/>
            </w:tcBorders>
          </w:tcPr>
          <w:p w14:paraId="6A703D48" w14:textId="77777777" w:rsidR="009418F5" w:rsidRPr="00941E33" w:rsidRDefault="009418F5" w:rsidP="005075F0">
            <w:pPr>
              <w:rPr>
                <w:color w:val="000000" w:themeColor="text1"/>
              </w:rPr>
            </w:pPr>
          </w:p>
        </w:tc>
        <w:tc>
          <w:tcPr>
            <w:tcW w:w="2672" w:type="dxa"/>
            <w:vMerge/>
            <w:tcBorders>
              <w:bottom w:val="double" w:sz="4" w:space="0" w:color="auto"/>
            </w:tcBorders>
          </w:tcPr>
          <w:p w14:paraId="6EEBF0F5" w14:textId="77777777" w:rsidR="009418F5" w:rsidRPr="00941E33" w:rsidRDefault="009418F5" w:rsidP="005075F0">
            <w:pPr>
              <w:rPr>
                <w:color w:val="000000" w:themeColor="text1"/>
              </w:rPr>
            </w:pPr>
          </w:p>
        </w:tc>
        <w:tc>
          <w:tcPr>
            <w:tcW w:w="3685" w:type="dxa"/>
            <w:tcBorders>
              <w:bottom w:val="double" w:sz="4" w:space="0" w:color="auto"/>
            </w:tcBorders>
          </w:tcPr>
          <w:p w14:paraId="57F9BE96" w14:textId="6107AD23" w:rsidR="009418F5" w:rsidRPr="00941E33" w:rsidRDefault="009418F5" w:rsidP="005075F0">
            <w:pPr>
              <w:rPr>
                <w:color w:val="000000" w:themeColor="text1"/>
              </w:rPr>
            </w:pPr>
          </w:p>
          <w:p w14:paraId="7E89F778" w14:textId="77777777" w:rsidR="009418F5" w:rsidRPr="00941E33" w:rsidRDefault="009418F5" w:rsidP="005075F0">
            <w:pPr>
              <w:rPr>
                <w:color w:val="000000" w:themeColor="text1"/>
              </w:rPr>
            </w:pPr>
          </w:p>
          <w:p w14:paraId="1173C079" w14:textId="77777777" w:rsidR="009418F5" w:rsidRPr="00941E33" w:rsidRDefault="009418F5" w:rsidP="005075F0">
            <w:pPr>
              <w:rPr>
                <w:color w:val="000000" w:themeColor="text1"/>
              </w:rPr>
            </w:pPr>
          </w:p>
          <w:p w14:paraId="6C87E63B" w14:textId="20AB900A" w:rsidR="009418F5" w:rsidRPr="00941E33" w:rsidRDefault="009418F5" w:rsidP="005075F0">
            <w:pPr>
              <w:rPr>
                <w:color w:val="000000" w:themeColor="text1"/>
              </w:rPr>
            </w:pPr>
          </w:p>
        </w:tc>
        <w:tc>
          <w:tcPr>
            <w:tcW w:w="3723" w:type="dxa"/>
            <w:tcBorders>
              <w:bottom w:val="double" w:sz="4" w:space="0" w:color="auto"/>
            </w:tcBorders>
          </w:tcPr>
          <w:p w14:paraId="34984FC2" w14:textId="77777777" w:rsidR="009418F5" w:rsidRPr="00941E33" w:rsidRDefault="009418F5" w:rsidP="005075F0">
            <w:pPr>
              <w:rPr>
                <w:color w:val="000000" w:themeColor="text1"/>
              </w:rPr>
            </w:pPr>
          </w:p>
        </w:tc>
      </w:tr>
      <w:tr w:rsidR="00941E33" w:rsidRPr="00941E33" w14:paraId="26640D4E" w14:textId="77777777" w:rsidTr="003E02BB">
        <w:trPr>
          <w:trHeight w:val="454"/>
        </w:trPr>
        <w:tc>
          <w:tcPr>
            <w:tcW w:w="474" w:type="dxa"/>
            <w:vMerge w:val="restart"/>
            <w:tcBorders>
              <w:top w:val="double" w:sz="4" w:space="0" w:color="auto"/>
            </w:tcBorders>
          </w:tcPr>
          <w:p w14:paraId="33CB8C01" w14:textId="77777777" w:rsidR="00FC1DA9" w:rsidRPr="00941E33" w:rsidRDefault="00FC1DA9" w:rsidP="005075F0">
            <w:pPr>
              <w:rPr>
                <w:color w:val="000000" w:themeColor="text1"/>
              </w:rPr>
            </w:pPr>
            <w:r w:rsidRPr="00941E33">
              <w:rPr>
                <w:rFonts w:hint="eastAsia"/>
                <w:color w:val="000000" w:themeColor="text1"/>
              </w:rPr>
              <w:t>６</w:t>
            </w:r>
          </w:p>
          <w:p w14:paraId="40FAB413" w14:textId="77777777" w:rsidR="00FC1DA9" w:rsidRPr="00941E33" w:rsidRDefault="00FC1DA9" w:rsidP="005075F0">
            <w:pPr>
              <w:rPr>
                <w:color w:val="000000" w:themeColor="text1"/>
              </w:rPr>
            </w:pPr>
          </w:p>
          <w:p w14:paraId="255E4710" w14:textId="2E4DF7C9" w:rsidR="00FC1DA9" w:rsidRPr="00941E33" w:rsidRDefault="00FC1DA9" w:rsidP="005075F0">
            <w:pPr>
              <w:rPr>
                <w:color w:val="000000" w:themeColor="text1"/>
              </w:rPr>
            </w:pPr>
          </w:p>
        </w:tc>
        <w:tc>
          <w:tcPr>
            <w:tcW w:w="2672" w:type="dxa"/>
            <w:tcBorders>
              <w:top w:val="double" w:sz="4" w:space="0" w:color="auto"/>
            </w:tcBorders>
          </w:tcPr>
          <w:p w14:paraId="2CD90662" w14:textId="4341938B" w:rsidR="00FC1DA9" w:rsidRPr="00941E33" w:rsidRDefault="00FC1DA9" w:rsidP="005075F0">
            <w:pPr>
              <w:rPr>
                <w:color w:val="000000" w:themeColor="text1"/>
              </w:rPr>
            </w:pPr>
            <w:r w:rsidRPr="00941E33">
              <w:rPr>
                <w:rFonts w:hint="eastAsia"/>
                <w:color w:val="000000" w:themeColor="text1"/>
              </w:rPr>
              <w:t>〇発表の仕方を確かめて、発表メモを作る。</w:t>
            </w:r>
          </w:p>
        </w:tc>
        <w:tc>
          <w:tcPr>
            <w:tcW w:w="3685" w:type="dxa"/>
            <w:tcBorders>
              <w:top w:val="double" w:sz="4" w:space="0" w:color="auto"/>
            </w:tcBorders>
          </w:tcPr>
          <w:p w14:paraId="1CD6A1B7" w14:textId="60BFFC3D" w:rsidR="00FC1DA9" w:rsidRPr="00941E33" w:rsidRDefault="00FC1DA9" w:rsidP="005075F0">
            <w:pPr>
              <w:rPr>
                <w:color w:val="000000" w:themeColor="text1"/>
              </w:rPr>
            </w:pPr>
            <w:r w:rsidRPr="00941E33">
              <w:rPr>
                <w:rFonts w:hint="eastAsia"/>
                <w:color w:val="000000" w:themeColor="text1"/>
              </w:rPr>
              <w:t>普通の</w:t>
            </w:r>
            <w:r w:rsidR="00735BDB" w:rsidRPr="00941E33">
              <w:rPr>
                <w:rFonts w:hint="eastAsia"/>
                <w:color w:val="000000" w:themeColor="text1"/>
              </w:rPr>
              <w:t>言葉</w:t>
            </w:r>
            <w:r w:rsidRPr="00941E33">
              <w:rPr>
                <w:rFonts w:hint="eastAsia"/>
                <w:color w:val="000000" w:themeColor="text1"/>
              </w:rPr>
              <w:t>と丁寧な</w:t>
            </w:r>
            <w:r w:rsidR="00735BDB" w:rsidRPr="00941E33">
              <w:rPr>
                <w:rFonts w:hint="eastAsia"/>
                <w:color w:val="000000" w:themeColor="text1"/>
              </w:rPr>
              <w:t>言葉</w:t>
            </w:r>
            <w:r w:rsidRPr="00941E33">
              <w:rPr>
                <w:rFonts w:hint="eastAsia"/>
                <w:color w:val="000000" w:themeColor="text1"/>
              </w:rPr>
              <w:t>の使い分けを理解している。（知・技①）</w:t>
            </w:r>
          </w:p>
        </w:tc>
        <w:tc>
          <w:tcPr>
            <w:tcW w:w="3723" w:type="dxa"/>
            <w:tcBorders>
              <w:top w:val="double" w:sz="4" w:space="0" w:color="auto"/>
            </w:tcBorders>
          </w:tcPr>
          <w:p w14:paraId="7106A139" w14:textId="394C1ACE" w:rsidR="00FC1DA9" w:rsidRPr="00941E33" w:rsidRDefault="00FC1DA9" w:rsidP="005075F0">
            <w:pPr>
              <w:rPr>
                <w:color w:val="000000" w:themeColor="text1"/>
              </w:rPr>
            </w:pPr>
            <w:r w:rsidRPr="00941E33">
              <w:rPr>
                <w:rFonts w:hint="eastAsia"/>
                <w:color w:val="000000" w:themeColor="text1"/>
              </w:rPr>
              <w:t>二人組の話合いと発表の</w:t>
            </w:r>
            <w:r w:rsidR="00735BDB" w:rsidRPr="00941E33">
              <w:rPr>
                <w:rFonts w:hint="eastAsia"/>
                <w:color w:val="000000" w:themeColor="text1"/>
              </w:rPr>
              <w:t>言葉</w:t>
            </w:r>
            <w:r w:rsidRPr="00941E33">
              <w:rPr>
                <w:rFonts w:hint="eastAsia"/>
                <w:color w:val="000000" w:themeColor="text1"/>
              </w:rPr>
              <w:t>の違いをよく聞くよう促す。</w:t>
            </w:r>
          </w:p>
        </w:tc>
      </w:tr>
      <w:tr w:rsidR="00941E33" w:rsidRPr="00941E33" w14:paraId="7510535F" w14:textId="77777777" w:rsidTr="003E02BB">
        <w:trPr>
          <w:trHeight w:val="765"/>
        </w:trPr>
        <w:tc>
          <w:tcPr>
            <w:tcW w:w="474" w:type="dxa"/>
            <w:vMerge/>
          </w:tcPr>
          <w:p w14:paraId="719992BE" w14:textId="77777777" w:rsidR="00FC1DA9" w:rsidRPr="00941E33" w:rsidRDefault="00FC1DA9" w:rsidP="005075F0">
            <w:pPr>
              <w:rPr>
                <w:color w:val="000000" w:themeColor="text1"/>
              </w:rPr>
            </w:pPr>
          </w:p>
        </w:tc>
        <w:tc>
          <w:tcPr>
            <w:tcW w:w="2672" w:type="dxa"/>
            <w:vMerge w:val="restart"/>
          </w:tcPr>
          <w:p w14:paraId="7450E4A4" w14:textId="77777777" w:rsidR="00FC1DA9" w:rsidRPr="00941E33" w:rsidRDefault="00FC1DA9" w:rsidP="005075F0">
            <w:pPr>
              <w:rPr>
                <w:color w:val="000000" w:themeColor="text1"/>
              </w:rPr>
            </w:pPr>
          </w:p>
          <w:p w14:paraId="337475AA" w14:textId="77777777" w:rsidR="00FC1DA9" w:rsidRPr="00941E33" w:rsidRDefault="00FC1DA9" w:rsidP="005075F0">
            <w:pPr>
              <w:rPr>
                <w:color w:val="000000" w:themeColor="text1"/>
              </w:rPr>
            </w:pPr>
          </w:p>
          <w:p w14:paraId="50A94BFE" w14:textId="15F6E798" w:rsidR="00FC1DA9" w:rsidRPr="00941E33" w:rsidRDefault="00FC1DA9" w:rsidP="005075F0">
            <w:pPr>
              <w:rPr>
                <w:color w:val="000000" w:themeColor="text1"/>
              </w:rPr>
            </w:pPr>
          </w:p>
          <w:p w14:paraId="3C1F8265" w14:textId="1FDA1DCE" w:rsidR="00FC1DA9" w:rsidRPr="00941E33" w:rsidRDefault="00FC1DA9" w:rsidP="005075F0">
            <w:pPr>
              <w:rPr>
                <w:color w:val="000000" w:themeColor="text1"/>
              </w:rPr>
            </w:pPr>
          </w:p>
          <w:p w14:paraId="0DB63BC2" w14:textId="231F45BD" w:rsidR="00FC1DA9" w:rsidRPr="00941E33" w:rsidRDefault="00FC1DA9" w:rsidP="005075F0">
            <w:pPr>
              <w:rPr>
                <w:color w:val="000000" w:themeColor="text1"/>
              </w:rPr>
            </w:pPr>
          </w:p>
          <w:p w14:paraId="01C32959" w14:textId="3715EBF6" w:rsidR="00FC1DA9" w:rsidRPr="00941E33" w:rsidRDefault="00FC1DA9" w:rsidP="005075F0">
            <w:pPr>
              <w:rPr>
                <w:color w:val="000000" w:themeColor="text1"/>
              </w:rPr>
            </w:pPr>
          </w:p>
          <w:p w14:paraId="5F0A11C9" w14:textId="77777777" w:rsidR="00FC1DA9" w:rsidRPr="00941E33" w:rsidRDefault="00FC1DA9" w:rsidP="005075F0">
            <w:pPr>
              <w:rPr>
                <w:color w:val="000000" w:themeColor="text1"/>
              </w:rPr>
            </w:pPr>
          </w:p>
          <w:p w14:paraId="2B9F7C7C" w14:textId="15D2BCFF" w:rsidR="00FC1DA9" w:rsidRPr="00941E33" w:rsidRDefault="00FC1DA9" w:rsidP="005075F0">
            <w:pPr>
              <w:rPr>
                <w:color w:val="000000" w:themeColor="text1"/>
              </w:rPr>
            </w:pPr>
          </w:p>
        </w:tc>
        <w:tc>
          <w:tcPr>
            <w:tcW w:w="3685" w:type="dxa"/>
            <w:tcBorders>
              <w:bottom w:val="single" w:sz="4" w:space="0" w:color="auto"/>
            </w:tcBorders>
          </w:tcPr>
          <w:p w14:paraId="2082133F" w14:textId="77777777" w:rsidR="00FC1DA9" w:rsidRPr="00941E33" w:rsidRDefault="00FC1DA9" w:rsidP="005075F0">
            <w:pPr>
              <w:rPr>
                <w:color w:val="000000" w:themeColor="text1"/>
              </w:rPr>
            </w:pPr>
          </w:p>
          <w:p w14:paraId="7674E2A7" w14:textId="572A2C83" w:rsidR="009C319C" w:rsidRPr="00941E33" w:rsidRDefault="009C319C" w:rsidP="005075F0">
            <w:pPr>
              <w:rPr>
                <w:color w:val="000000" w:themeColor="text1"/>
              </w:rPr>
            </w:pPr>
          </w:p>
          <w:p w14:paraId="07FA7B67" w14:textId="77777777" w:rsidR="009418F5" w:rsidRPr="00941E33" w:rsidRDefault="009418F5" w:rsidP="005075F0">
            <w:pPr>
              <w:rPr>
                <w:color w:val="000000" w:themeColor="text1"/>
              </w:rPr>
            </w:pPr>
          </w:p>
          <w:p w14:paraId="20776575" w14:textId="39290A17" w:rsidR="009C319C" w:rsidRPr="00941E33" w:rsidRDefault="009C319C" w:rsidP="005075F0">
            <w:pPr>
              <w:rPr>
                <w:color w:val="000000" w:themeColor="text1"/>
              </w:rPr>
            </w:pPr>
          </w:p>
        </w:tc>
        <w:tc>
          <w:tcPr>
            <w:tcW w:w="3723" w:type="dxa"/>
            <w:tcBorders>
              <w:bottom w:val="single" w:sz="4" w:space="0" w:color="auto"/>
            </w:tcBorders>
          </w:tcPr>
          <w:p w14:paraId="1F7C0D20" w14:textId="77777777" w:rsidR="00FC1DA9" w:rsidRPr="00941E33" w:rsidRDefault="00FC1DA9" w:rsidP="005075F0">
            <w:pPr>
              <w:rPr>
                <w:color w:val="000000" w:themeColor="text1"/>
              </w:rPr>
            </w:pPr>
          </w:p>
        </w:tc>
      </w:tr>
      <w:tr w:rsidR="00941E33" w:rsidRPr="00941E33" w14:paraId="03AB2EBA" w14:textId="77777777" w:rsidTr="003E02BB">
        <w:trPr>
          <w:trHeight w:val="410"/>
        </w:trPr>
        <w:tc>
          <w:tcPr>
            <w:tcW w:w="474" w:type="dxa"/>
            <w:vMerge/>
          </w:tcPr>
          <w:p w14:paraId="296D94B7" w14:textId="77777777" w:rsidR="00FC1DA9" w:rsidRPr="00941E33" w:rsidRDefault="00FC1DA9" w:rsidP="005075F0">
            <w:pPr>
              <w:rPr>
                <w:color w:val="000000" w:themeColor="text1"/>
              </w:rPr>
            </w:pPr>
          </w:p>
        </w:tc>
        <w:tc>
          <w:tcPr>
            <w:tcW w:w="2672" w:type="dxa"/>
            <w:vMerge/>
          </w:tcPr>
          <w:p w14:paraId="6BEF0453" w14:textId="77777777" w:rsidR="00FC1DA9" w:rsidRPr="00941E33" w:rsidRDefault="00FC1DA9" w:rsidP="005075F0">
            <w:pPr>
              <w:rPr>
                <w:color w:val="000000" w:themeColor="text1"/>
              </w:rPr>
            </w:pPr>
          </w:p>
        </w:tc>
        <w:tc>
          <w:tcPr>
            <w:tcW w:w="3685" w:type="dxa"/>
            <w:tcBorders>
              <w:bottom w:val="single" w:sz="4" w:space="0" w:color="auto"/>
            </w:tcBorders>
          </w:tcPr>
          <w:p w14:paraId="4B85C7CE" w14:textId="06E63FBE" w:rsidR="00FC1DA9" w:rsidRPr="00941E33" w:rsidRDefault="00FC1DA9" w:rsidP="005075F0">
            <w:pPr>
              <w:rPr>
                <w:color w:val="000000" w:themeColor="text1"/>
              </w:rPr>
            </w:pPr>
            <w:r w:rsidRPr="00941E33">
              <w:rPr>
                <w:rFonts w:hint="eastAsia"/>
                <w:color w:val="000000" w:themeColor="text1"/>
              </w:rPr>
              <w:t>「あったらいいな」と思う物を発表するために、必要な事柄を選んでいる。（思・判・表①）</w:t>
            </w:r>
          </w:p>
        </w:tc>
        <w:tc>
          <w:tcPr>
            <w:tcW w:w="3723" w:type="dxa"/>
            <w:tcBorders>
              <w:bottom w:val="single" w:sz="4" w:space="0" w:color="auto"/>
            </w:tcBorders>
          </w:tcPr>
          <w:p w14:paraId="664F1A27" w14:textId="0770CD43" w:rsidR="00FC1DA9" w:rsidRPr="00941E33" w:rsidRDefault="00FC1DA9" w:rsidP="005075F0">
            <w:pPr>
              <w:rPr>
                <w:color w:val="000000" w:themeColor="text1"/>
              </w:rPr>
            </w:pPr>
            <w:r w:rsidRPr="00941E33">
              <w:rPr>
                <w:rFonts w:hint="eastAsia"/>
                <w:color w:val="000000" w:themeColor="text1"/>
              </w:rPr>
              <w:t>メモを見て、一緒に話をしながら発表したいと思うことを選べるようにする。</w:t>
            </w:r>
          </w:p>
        </w:tc>
      </w:tr>
      <w:tr w:rsidR="00941E33" w:rsidRPr="00941E33" w14:paraId="08514C46" w14:textId="77777777" w:rsidTr="003E02BB">
        <w:trPr>
          <w:trHeight w:val="720"/>
        </w:trPr>
        <w:tc>
          <w:tcPr>
            <w:tcW w:w="474" w:type="dxa"/>
            <w:vMerge/>
            <w:tcBorders>
              <w:bottom w:val="double" w:sz="4" w:space="0" w:color="auto"/>
            </w:tcBorders>
          </w:tcPr>
          <w:p w14:paraId="5813EC69" w14:textId="77777777" w:rsidR="00FC1DA9" w:rsidRPr="00941E33" w:rsidRDefault="00FC1DA9" w:rsidP="005075F0">
            <w:pPr>
              <w:rPr>
                <w:color w:val="000000" w:themeColor="text1"/>
              </w:rPr>
            </w:pPr>
          </w:p>
        </w:tc>
        <w:tc>
          <w:tcPr>
            <w:tcW w:w="2672" w:type="dxa"/>
            <w:vMerge/>
            <w:tcBorders>
              <w:bottom w:val="double" w:sz="4" w:space="0" w:color="auto"/>
            </w:tcBorders>
          </w:tcPr>
          <w:p w14:paraId="0F616638" w14:textId="77777777" w:rsidR="00FC1DA9" w:rsidRPr="00941E33" w:rsidRDefault="00FC1DA9" w:rsidP="005075F0">
            <w:pPr>
              <w:rPr>
                <w:color w:val="000000" w:themeColor="text1"/>
              </w:rPr>
            </w:pPr>
          </w:p>
        </w:tc>
        <w:tc>
          <w:tcPr>
            <w:tcW w:w="3685" w:type="dxa"/>
            <w:tcBorders>
              <w:bottom w:val="double" w:sz="4" w:space="0" w:color="auto"/>
            </w:tcBorders>
          </w:tcPr>
          <w:p w14:paraId="0670C8F9" w14:textId="77777777" w:rsidR="00FC1DA9" w:rsidRPr="00941E33" w:rsidRDefault="00FC1DA9" w:rsidP="005075F0">
            <w:pPr>
              <w:rPr>
                <w:color w:val="000000" w:themeColor="text1"/>
              </w:rPr>
            </w:pPr>
          </w:p>
          <w:p w14:paraId="74223490" w14:textId="2F5CE1C8" w:rsidR="009C319C" w:rsidRPr="00941E33" w:rsidRDefault="009C319C" w:rsidP="005075F0">
            <w:pPr>
              <w:rPr>
                <w:color w:val="000000" w:themeColor="text1"/>
              </w:rPr>
            </w:pPr>
          </w:p>
          <w:p w14:paraId="194E7473" w14:textId="77777777" w:rsidR="009418F5" w:rsidRPr="00941E33" w:rsidRDefault="009418F5" w:rsidP="005075F0">
            <w:pPr>
              <w:rPr>
                <w:color w:val="000000" w:themeColor="text1"/>
              </w:rPr>
            </w:pPr>
          </w:p>
          <w:p w14:paraId="269B1F4D" w14:textId="2FDAB36D" w:rsidR="009C319C" w:rsidRPr="00941E33" w:rsidRDefault="009C319C" w:rsidP="005075F0">
            <w:pPr>
              <w:rPr>
                <w:color w:val="000000" w:themeColor="text1"/>
              </w:rPr>
            </w:pPr>
          </w:p>
        </w:tc>
        <w:tc>
          <w:tcPr>
            <w:tcW w:w="3723" w:type="dxa"/>
            <w:tcBorders>
              <w:bottom w:val="double" w:sz="4" w:space="0" w:color="auto"/>
            </w:tcBorders>
          </w:tcPr>
          <w:p w14:paraId="280CA637" w14:textId="77777777" w:rsidR="00FC1DA9" w:rsidRPr="00941E33" w:rsidRDefault="00FC1DA9" w:rsidP="005075F0">
            <w:pPr>
              <w:rPr>
                <w:color w:val="000000" w:themeColor="text1"/>
              </w:rPr>
            </w:pPr>
          </w:p>
        </w:tc>
      </w:tr>
      <w:tr w:rsidR="00941E33" w:rsidRPr="00941E33" w14:paraId="43F4419C" w14:textId="77777777" w:rsidTr="003E02BB">
        <w:trPr>
          <w:trHeight w:val="582"/>
        </w:trPr>
        <w:tc>
          <w:tcPr>
            <w:tcW w:w="474" w:type="dxa"/>
            <w:vMerge w:val="restart"/>
            <w:tcBorders>
              <w:top w:val="double" w:sz="4" w:space="0" w:color="auto"/>
            </w:tcBorders>
          </w:tcPr>
          <w:p w14:paraId="066745BB" w14:textId="77777777" w:rsidR="005075F0" w:rsidRPr="00941E33" w:rsidRDefault="005075F0" w:rsidP="005075F0">
            <w:pPr>
              <w:rPr>
                <w:color w:val="000000" w:themeColor="text1"/>
              </w:rPr>
            </w:pPr>
            <w:r w:rsidRPr="00941E33">
              <w:rPr>
                <w:rFonts w:hint="eastAsia"/>
                <w:color w:val="000000" w:themeColor="text1"/>
              </w:rPr>
              <w:t>７</w:t>
            </w:r>
          </w:p>
          <w:p w14:paraId="113357E7" w14:textId="77777777" w:rsidR="005075F0" w:rsidRPr="00941E33" w:rsidRDefault="005075F0" w:rsidP="005075F0">
            <w:pPr>
              <w:rPr>
                <w:color w:val="000000" w:themeColor="text1"/>
              </w:rPr>
            </w:pPr>
          </w:p>
        </w:tc>
        <w:tc>
          <w:tcPr>
            <w:tcW w:w="2672" w:type="dxa"/>
            <w:tcBorders>
              <w:top w:val="double" w:sz="4" w:space="0" w:color="auto"/>
            </w:tcBorders>
          </w:tcPr>
          <w:p w14:paraId="79BFF83B" w14:textId="30BAC67B" w:rsidR="005075F0" w:rsidRPr="00941E33" w:rsidRDefault="005075F0" w:rsidP="003E02BB">
            <w:pPr>
              <w:rPr>
                <w:color w:val="000000" w:themeColor="text1"/>
              </w:rPr>
            </w:pPr>
            <w:r w:rsidRPr="00941E33">
              <w:rPr>
                <w:rFonts w:hint="eastAsia"/>
                <w:color w:val="000000" w:themeColor="text1"/>
              </w:rPr>
              <w:t>〇グループで発表会を</w:t>
            </w:r>
            <w:r w:rsidR="00FC1DA9" w:rsidRPr="00941E33">
              <w:rPr>
                <w:rFonts w:hint="eastAsia"/>
                <w:color w:val="000000" w:themeColor="text1"/>
              </w:rPr>
              <w:t>行う</w:t>
            </w:r>
            <w:r w:rsidRPr="00941E33">
              <w:rPr>
                <w:rFonts w:hint="eastAsia"/>
                <w:color w:val="000000" w:themeColor="text1"/>
              </w:rPr>
              <w:t>。</w:t>
            </w:r>
          </w:p>
        </w:tc>
        <w:tc>
          <w:tcPr>
            <w:tcW w:w="3685" w:type="dxa"/>
            <w:tcBorders>
              <w:top w:val="double" w:sz="4" w:space="0" w:color="auto"/>
            </w:tcBorders>
          </w:tcPr>
          <w:p w14:paraId="54A2DBEE" w14:textId="3FCBB7DA" w:rsidR="005075F0" w:rsidRPr="00941E33" w:rsidRDefault="005075F0" w:rsidP="005075F0">
            <w:pPr>
              <w:rPr>
                <w:color w:val="000000" w:themeColor="text1"/>
              </w:rPr>
            </w:pPr>
            <w:r w:rsidRPr="00941E33">
              <w:rPr>
                <w:rFonts w:hint="eastAsia"/>
                <w:color w:val="000000" w:themeColor="text1"/>
              </w:rPr>
              <w:t>丁寧な</w:t>
            </w:r>
            <w:r w:rsidR="00735BDB" w:rsidRPr="00941E33">
              <w:rPr>
                <w:rFonts w:hint="eastAsia"/>
                <w:color w:val="000000" w:themeColor="text1"/>
              </w:rPr>
              <w:t>言葉</w:t>
            </w:r>
            <w:r w:rsidRPr="00941E33">
              <w:rPr>
                <w:rFonts w:hint="eastAsia"/>
                <w:color w:val="000000" w:themeColor="text1"/>
              </w:rPr>
              <w:t>で発表している。（知・技①）</w:t>
            </w:r>
          </w:p>
        </w:tc>
        <w:tc>
          <w:tcPr>
            <w:tcW w:w="3723" w:type="dxa"/>
            <w:tcBorders>
              <w:top w:val="double" w:sz="4" w:space="0" w:color="auto"/>
            </w:tcBorders>
          </w:tcPr>
          <w:p w14:paraId="06DC13E7" w14:textId="1022F134" w:rsidR="005075F0" w:rsidRPr="00941E33" w:rsidRDefault="00DA47DB" w:rsidP="005075F0">
            <w:pPr>
              <w:rPr>
                <w:color w:val="000000" w:themeColor="text1"/>
              </w:rPr>
            </w:pPr>
            <w:r w:rsidRPr="00941E33">
              <w:rPr>
                <w:rFonts w:hint="eastAsia"/>
                <w:color w:val="000000" w:themeColor="text1"/>
              </w:rPr>
              <w:t>丁寧な</w:t>
            </w:r>
            <w:r w:rsidR="00735BDB" w:rsidRPr="00941E33">
              <w:rPr>
                <w:rFonts w:hint="eastAsia"/>
                <w:color w:val="000000" w:themeColor="text1"/>
              </w:rPr>
              <w:t>言葉</w:t>
            </w:r>
            <w:r w:rsidRPr="00941E33">
              <w:rPr>
                <w:rFonts w:hint="eastAsia"/>
                <w:color w:val="000000" w:themeColor="text1"/>
              </w:rPr>
              <w:t>で発表するよう声を</w:t>
            </w:r>
            <w:r w:rsidR="00232FEF" w:rsidRPr="00941E33">
              <w:rPr>
                <w:rFonts w:hint="eastAsia"/>
                <w:color w:val="000000" w:themeColor="text1"/>
              </w:rPr>
              <w:t>掛ける</w:t>
            </w:r>
            <w:r w:rsidRPr="00941E33">
              <w:rPr>
                <w:rFonts w:hint="eastAsia"/>
                <w:color w:val="000000" w:themeColor="text1"/>
              </w:rPr>
              <w:t>。</w:t>
            </w:r>
          </w:p>
        </w:tc>
      </w:tr>
      <w:tr w:rsidR="00941E33" w:rsidRPr="00941E33" w14:paraId="6898C83B" w14:textId="77777777" w:rsidTr="003E02BB">
        <w:trPr>
          <w:trHeight w:val="705"/>
        </w:trPr>
        <w:tc>
          <w:tcPr>
            <w:tcW w:w="474" w:type="dxa"/>
            <w:vMerge/>
          </w:tcPr>
          <w:p w14:paraId="608EE49E" w14:textId="77777777" w:rsidR="005075F0" w:rsidRPr="00941E33" w:rsidRDefault="005075F0" w:rsidP="005075F0">
            <w:pPr>
              <w:rPr>
                <w:color w:val="000000" w:themeColor="text1"/>
              </w:rPr>
            </w:pPr>
          </w:p>
        </w:tc>
        <w:tc>
          <w:tcPr>
            <w:tcW w:w="2672" w:type="dxa"/>
            <w:vMerge w:val="restart"/>
          </w:tcPr>
          <w:p w14:paraId="7626B12B" w14:textId="77777777" w:rsidR="005075F0" w:rsidRPr="00941E33" w:rsidRDefault="005075F0" w:rsidP="005075F0">
            <w:pPr>
              <w:rPr>
                <w:color w:val="000000" w:themeColor="text1"/>
              </w:rPr>
            </w:pPr>
          </w:p>
          <w:p w14:paraId="4567BAC7" w14:textId="77777777" w:rsidR="005075F0" w:rsidRPr="00941E33" w:rsidRDefault="005075F0" w:rsidP="005075F0">
            <w:pPr>
              <w:rPr>
                <w:color w:val="000000" w:themeColor="text1"/>
              </w:rPr>
            </w:pPr>
          </w:p>
          <w:p w14:paraId="37753D62" w14:textId="77777777" w:rsidR="005075F0" w:rsidRPr="00941E33" w:rsidRDefault="005075F0" w:rsidP="005075F0">
            <w:pPr>
              <w:rPr>
                <w:color w:val="000000" w:themeColor="text1"/>
              </w:rPr>
            </w:pPr>
          </w:p>
          <w:p w14:paraId="64E5777C" w14:textId="77777777" w:rsidR="005075F0" w:rsidRPr="00941E33" w:rsidRDefault="005075F0" w:rsidP="005075F0">
            <w:pPr>
              <w:rPr>
                <w:color w:val="000000" w:themeColor="text1"/>
              </w:rPr>
            </w:pPr>
          </w:p>
        </w:tc>
        <w:tc>
          <w:tcPr>
            <w:tcW w:w="3685" w:type="dxa"/>
            <w:tcBorders>
              <w:bottom w:val="single" w:sz="4" w:space="0" w:color="auto"/>
            </w:tcBorders>
          </w:tcPr>
          <w:p w14:paraId="50973AB7" w14:textId="423E0783" w:rsidR="005075F0" w:rsidRPr="00941E33" w:rsidRDefault="005075F0" w:rsidP="005075F0">
            <w:pPr>
              <w:rPr>
                <w:color w:val="000000" w:themeColor="text1"/>
              </w:rPr>
            </w:pPr>
          </w:p>
          <w:p w14:paraId="60B2FAE3" w14:textId="71D61B7E" w:rsidR="00DA304A" w:rsidRPr="00941E33" w:rsidRDefault="00DA304A" w:rsidP="005075F0">
            <w:pPr>
              <w:rPr>
                <w:color w:val="000000" w:themeColor="text1"/>
              </w:rPr>
            </w:pPr>
          </w:p>
          <w:p w14:paraId="3DE9A80F" w14:textId="77777777" w:rsidR="009418F5" w:rsidRPr="00941E33" w:rsidRDefault="009418F5" w:rsidP="005075F0">
            <w:pPr>
              <w:rPr>
                <w:color w:val="000000" w:themeColor="text1"/>
              </w:rPr>
            </w:pPr>
          </w:p>
          <w:p w14:paraId="5225B413" w14:textId="54B46D60" w:rsidR="00520534" w:rsidRPr="00941E33" w:rsidRDefault="00520534" w:rsidP="005075F0">
            <w:pPr>
              <w:rPr>
                <w:color w:val="000000" w:themeColor="text1"/>
              </w:rPr>
            </w:pPr>
          </w:p>
        </w:tc>
        <w:tc>
          <w:tcPr>
            <w:tcW w:w="3723" w:type="dxa"/>
            <w:tcBorders>
              <w:bottom w:val="single" w:sz="4" w:space="0" w:color="auto"/>
            </w:tcBorders>
          </w:tcPr>
          <w:p w14:paraId="0B7A298D" w14:textId="77777777" w:rsidR="005075F0" w:rsidRPr="00941E33" w:rsidRDefault="005075F0" w:rsidP="005075F0">
            <w:pPr>
              <w:rPr>
                <w:color w:val="000000" w:themeColor="text1"/>
              </w:rPr>
            </w:pPr>
          </w:p>
        </w:tc>
      </w:tr>
      <w:tr w:rsidR="00941E33" w:rsidRPr="00941E33" w14:paraId="0AD54DFC" w14:textId="77777777" w:rsidTr="003E02BB">
        <w:trPr>
          <w:trHeight w:val="680"/>
        </w:trPr>
        <w:tc>
          <w:tcPr>
            <w:tcW w:w="474" w:type="dxa"/>
            <w:vMerge/>
          </w:tcPr>
          <w:p w14:paraId="4FD604AF" w14:textId="77777777" w:rsidR="005075F0" w:rsidRPr="00941E33" w:rsidRDefault="005075F0" w:rsidP="005075F0">
            <w:pPr>
              <w:rPr>
                <w:color w:val="000000" w:themeColor="text1"/>
              </w:rPr>
            </w:pPr>
          </w:p>
        </w:tc>
        <w:tc>
          <w:tcPr>
            <w:tcW w:w="2672" w:type="dxa"/>
            <w:vMerge/>
          </w:tcPr>
          <w:p w14:paraId="607E9E0A" w14:textId="77777777" w:rsidR="005075F0" w:rsidRPr="00941E33" w:rsidRDefault="005075F0" w:rsidP="005075F0">
            <w:pPr>
              <w:rPr>
                <w:color w:val="000000" w:themeColor="text1"/>
              </w:rPr>
            </w:pPr>
          </w:p>
        </w:tc>
        <w:tc>
          <w:tcPr>
            <w:tcW w:w="3685" w:type="dxa"/>
            <w:tcBorders>
              <w:bottom w:val="single" w:sz="4" w:space="0" w:color="auto"/>
            </w:tcBorders>
          </w:tcPr>
          <w:p w14:paraId="7481D81F" w14:textId="404A49B9" w:rsidR="005075F0" w:rsidRPr="00941E33" w:rsidRDefault="005075F0" w:rsidP="005075F0">
            <w:pPr>
              <w:rPr>
                <w:color w:val="000000" w:themeColor="text1"/>
              </w:rPr>
            </w:pPr>
            <w:r w:rsidRPr="00941E33">
              <w:rPr>
                <w:rFonts w:hint="eastAsia"/>
                <w:color w:val="000000" w:themeColor="text1"/>
              </w:rPr>
              <w:t>友達の話を集中して聞き、感想をもっている。（思・判・表②）</w:t>
            </w:r>
          </w:p>
        </w:tc>
        <w:tc>
          <w:tcPr>
            <w:tcW w:w="3723" w:type="dxa"/>
            <w:tcBorders>
              <w:bottom w:val="single" w:sz="4" w:space="0" w:color="auto"/>
            </w:tcBorders>
          </w:tcPr>
          <w:p w14:paraId="344D0C15" w14:textId="458B61DB" w:rsidR="005075F0" w:rsidRPr="00941E33" w:rsidRDefault="00DA47DB" w:rsidP="005075F0">
            <w:pPr>
              <w:rPr>
                <w:color w:val="000000" w:themeColor="text1"/>
              </w:rPr>
            </w:pPr>
            <w:r w:rsidRPr="00941E33">
              <w:rPr>
                <w:rFonts w:hint="eastAsia"/>
                <w:color w:val="000000" w:themeColor="text1"/>
              </w:rPr>
              <w:t>「おもしろそう」「自分なら」などの言葉を例示し、感想を伝えたり書いたりできるようにする。</w:t>
            </w:r>
          </w:p>
        </w:tc>
      </w:tr>
      <w:tr w:rsidR="00941E33" w:rsidRPr="00941E33" w14:paraId="70431544" w14:textId="77777777" w:rsidTr="00C25BDD">
        <w:trPr>
          <w:trHeight w:val="859"/>
        </w:trPr>
        <w:tc>
          <w:tcPr>
            <w:tcW w:w="474" w:type="dxa"/>
            <w:vMerge/>
            <w:tcBorders>
              <w:bottom w:val="double" w:sz="4" w:space="0" w:color="auto"/>
            </w:tcBorders>
          </w:tcPr>
          <w:p w14:paraId="094B3B74" w14:textId="77777777" w:rsidR="005075F0" w:rsidRPr="00941E33" w:rsidRDefault="005075F0" w:rsidP="005075F0">
            <w:pPr>
              <w:rPr>
                <w:color w:val="000000" w:themeColor="text1"/>
              </w:rPr>
            </w:pPr>
          </w:p>
        </w:tc>
        <w:tc>
          <w:tcPr>
            <w:tcW w:w="2672" w:type="dxa"/>
            <w:vMerge/>
            <w:tcBorders>
              <w:bottom w:val="double" w:sz="4" w:space="0" w:color="auto"/>
            </w:tcBorders>
          </w:tcPr>
          <w:p w14:paraId="263473D6" w14:textId="77777777" w:rsidR="005075F0" w:rsidRPr="00941E33" w:rsidRDefault="005075F0" w:rsidP="005075F0">
            <w:pPr>
              <w:rPr>
                <w:color w:val="000000" w:themeColor="text1"/>
              </w:rPr>
            </w:pPr>
          </w:p>
        </w:tc>
        <w:tc>
          <w:tcPr>
            <w:tcW w:w="3685" w:type="dxa"/>
            <w:tcBorders>
              <w:bottom w:val="double" w:sz="4" w:space="0" w:color="auto"/>
            </w:tcBorders>
          </w:tcPr>
          <w:p w14:paraId="07327135" w14:textId="0414A179" w:rsidR="00DA304A" w:rsidRPr="00941E33" w:rsidRDefault="00DA304A" w:rsidP="005075F0">
            <w:pPr>
              <w:rPr>
                <w:color w:val="000000" w:themeColor="text1"/>
              </w:rPr>
            </w:pPr>
          </w:p>
          <w:p w14:paraId="26834612" w14:textId="77777777" w:rsidR="00C25BDD" w:rsidRPr="00941E33" w:rsidRDefault="00C25BDD" w:rsidP="005075F0">
            <w:pPr>
              <w:rPr>
                <w:color w:val="000000" w:themeColor="text1"/>
              </w:rPr>
            </w:pPr>
          </w:p>
          <w:p w14:paraId="23C3DA2D" w14:textId="77777777" w:rsidR="009418F5" w:rsidRPr="00941E33" w:rsidRDefault="009418F5" w:rsidP="005075F0">
            <w:pPr>
              <w:rPr>
                <w:color w:val="000000" w:themeColor="text1"/>
              </w:rPr>
            </w:pPr>
          </w:p>
          <w:p w14:paraId="454C900A" w14:textId="2C2C03EF" w:rsidR="00520534" w:rsidRPr="00941E33" w:rsidRDefault="00520534" w:rsidP="005075F0">
            <w:pPr>
              <w:rPr>
                <w:color w:val="000000" w:themeColor="text1"/>
              </w:rPr>
            </w:pPr>
          </w:p>
        </w:tc>
        <w:tc>
          <w:tcPr>
            <w:tcW w:w="3723" w:type="dxa"/>
            <w:tcBorders>
              <w:bottom w:val="double" w:sz="4" w:space="0" w:color="auto"/>
            </w:tcBorders>
          </w:tcPr>
          <w:p w14:paraId="253EAB6C" w14:textId="77777777" w:rsidR="005075F0" w:rsidRPr="00941E33" w:rsidRDefault="005075F0" w:rsidP="005075F0">
            <w:pPr>
              <w:rPr>
                <w:color w:val="000000" w:themeColor="text1"/>
              </w:rPr>
            </w:pPr>
          </w:p>
        </w:tc>
      </w:tr>
      <w:tr w:rsidR="00941E33" w:rsidRPr="00941E33" w14:paraId="778813A2" w14:textId="77777777" w:rsidTr="003E02BB">
        <w:trPr>
          <w:trHeight w:val="674"/>
        </w:trPr>
        <w:tc>
          <w:tcPr>
            <w:tcW w:w="474" w:type="dxa"/>
            <w:vMerge w:val="restart"/>
            <w:tcBorders>
              <w:top w:val="double" w:sz="4" w:space="0" w:color="auto"/>
            </w:tcBorders>
          </w:tcPr>
          <w:p w14:paraId="476FF449" w14:textId="7E4C23F7" w:rsidR="003E02BB" w:rsidRPr="00941E33" w:rsidRDefault="0087134D" w:rsidP="005075F0">
            <w:pPr>
              <w:rPr>
                <w:color w:val="000000" w:themeColor="text1"/>
              </w:rPr>
            </w:pPr>
            <w:r w:rsidRPr="00941E33">
              <w:rPr>
                <w:rFonts w:hint="eastAsia"/>
                <w:color w:val="000000" w:themeColor="text1"/>
              </w:rPr>
              <w:t>８</w:t>
            </w:r>
          </w:p>
        </w:tc>
        <w:tc>
          <w:tcPr>
            <w:tcW w:w="2672" w:type="dxa"/>
            <w:tcBorders>
              <w:top w:val="double" w:sz="4" w:space="0" w:color="auto"/>
            </w:tcBorders>
          </w:tcPr>
          <w:p w14:paraId="2CFB7A46" w14:textId="74FB03CD" w:rsidR="009A6B0E" w:rsidRPr="00941E33" w:rsidRDefault="009A6B0E" w:rsidP="005075F0">
            <w:pPr>
              <w:rPr>
                <w:color w:val="000000" w:themeColor="text1"/>
              </w:rPr>
            </w:pPr>
            <w:r w:rsidRPr="00941E33">
              <w:rPr>
                <w:rFonts w:hint="eastAsia"/>
                <w:color w:val="000000" w:themeColor="text1"/>
              </w:rPr>
              <w:t>〇学習を通して学んだことを振り返</w:t>
            </w:r>
            <w:r w:rsidR="009C319C" w:rsidRPr="00941E33">
              <w:rPr>
                <w:rFonts w:hint="eastAsia"/>
                <w:color w:val="000000" w:themeColor="text1"/>
              </w:rPr>
              <w:t>り、今後どのように生かせるかを考える</w:t>
            </w:r>
            <w:r w:rsidRPr="00941E33">
              <w:rPr>
                <w:rFonts w:hint="eastAsia"/>
                <w:color w:val="000000" w:themeColor="text1"/>
              </w:rPr>
              <w:t>。</w:t>
            </w:r>
          </w:p>
        </w:tc>
        <w:tc>
          <w:tcPr>
            <w:tcW w:w="3685" w:type="dxa"/>
            <w:tcBorders>
              <w:top w:val="double" w:sz="4" w:space="0" w:color="auto"/>
            </w:tcBorders>
          </w:tcPr>
          <w:p w14:paraId="468E9C88" w14:textId="24B00E3F" w:rsidR="009A6B0E" w:rsidRPr="00941E33" w:rsidRDefault="009A6B0E" w:rsidP="005075F0">
            <w:pPr>
              <w:rPr>
                <w:color w:val="000000" w:themeColor="text1"/>
              </w:rPr>
            </w:pPr>
            <w:r w:rsidRPr="00941E33">
              <w:rPr>
                <w:rFonts w:hint="eastAsia"/>
                <w:color w:val="000000" w:themeColor="text1"/>
              </w:rPr>
              <w:t>話を聞く</w:t>
            </w:r>
            <w:r w:rsidR="0026499B" w:rsidRPr="00941E33">
              <w:rPr>
                <w:rFonts w:hint="eastAsia"/>
                <w:color w:val="000000" w:themeColor="text1"/>
              </w:rPr>
              <w:t>ときや</w:t>
            </w:r>
            <w:r w:rsidRPr="00941E33">
              <w:rPr>
                <w:rFonts w:hint="eastAsia"/>
                <w:color w:val="000000" w:themeColor="text1"/>
              </w:rPr>
              <w:t>質問</w:t>
            </w:r>
            <w:r w:rsidR="0026499B" w:rsidRPr="00941E33">
              <w:rPr>
                <w:rFonts w:hint="eastAsia"/>
                <w:color w:val="000000" w:themeColor="text1"/>
              </w:rPr>
              <w:t>する</w:t>
            </w:r>
            <w:r w:rsidRPr="00941E33">
              <w:rPr>
                <w:rFonts w:hint="eastAsia"/>
                <w:color w:val="000000" w:themeColor="text1"/>
              </w:rPr>
              <w:t>ときに気を付けることをまとめている。（思・判・表②）</w:t>
            </w:r>
          </w:p>
        </w:tc>
        <w:tc>
          <w:tcPr>
            <w:tcW w:w="3723" w:type="dxa"/>
            <w:tcBorders>
              <w:top w:val="double" w:sz="4" w:space="0" w:color="auto"/>
            </w:tcBorders>
          </w:tcPr>
          <w:p w14:paraId="6817E3B9" w14:textId="185301BE" w:rsidR="009A6B0E" w:rsidRPr="00941E33" w:rsidRDefault="009A6B0E" w:rsidP="005075F0">
            <w:pPr>
              <w:rPr>
                <w:color w:val="000000" w:themeColor="text1"/>
              </w:rPr>
            </w:pPr>
            <w:r w:rsidRPr="00941E33">
              <w:rPr>
                <w:rFonts w:hint="eastAsia"/>
                <w:color w:val="000000" w:themeColor="text1"/>
              </w:rPr>
              <w:t>これまでの児童用学習シートを見返すように促し、どのシートに書いてあるか一緒に確認する。</w:t>
            </w:r>
          </w:p>
        </w:tc>
      </w:tr>
      <w:tr w:rsidR="00941E33" w:rsidRPr="00941E33" w14:paraId="288F7397" w14:textId="77777777" w:rsidTr="003E02BB">
        <w:trPr>
          <w:trHeight w:val="875"/>
        </w:trPr>
        <w:tc>
          <w:tcPr>
            <w:tcW w:w="474" w:type="dxa"/>
            <w:vMerge/>
          </w:tcPr>
          <w:p w14:paraId="6F982963" w14:textId="77777777" w:rsidR="009A6B0E" w:rsidRPr="00941E33" w:rsidRDefault="009A6B0E" w:rsidP="005075F0">
            <w:pPr>
              <w:rPr>
                <w:color w:val="000000" w:themeColor="text1"/>
              </w:rPr>
            </w:pPr>
          </w:p>
        </w:tc>
        <w:tc>
          <w:tcPr>
            <w:tcW w:w="2672" w:type="dxa"/>
            <w:vMerge w:val="restart"/>
          </w:tcPr>
          <w:p w14:paraId="1F2B61D9" w14:textId="77777777" w:rsidR="009A6B0E" w:rsidRPr="00941E33" w:rsidRDefault="009A6B0E" w:rsidP="005075F0">
            <w:pPr>
              <w:rPr>
                <w:color w:val="000000" w:themeColor="text1"/>
              </w:rPr>
            </w:pPr>
          </w:p>
          <w:p w14:paraId="5E558A49" w14:textId="77777777" w:rsidR="009A6B0E" w:rsidRPr="00941E33" w:rsidRDefault="009A6B0E" w:rsidP="005075F0">
            <w:pPr>
              <w:rPr>
                <w:color w:val="000000" w:themeColor="text1"/>
              </w:rPr>
            </w:pPr>
          </w:p>
          <w:p w14:paraId="2BA7E456" w14:textId="77777777" w:rsidR="009A6B0E" w:rsidRPr="00941E33" w:rsidRDefault="009A6B0E" w:rsidP="005075F0">
            <w:pPr>
              <w:rPr>
                <w:color w:val="000000" w:themeColor="text1"/>
              </w:rPr>
            </w:pPr>
          </w:p>
          <w:p w14:paraId="3B789F38" w14:textId="219D53E3" w:rsidR="009A6B0E" w:rsidRPr="00941E33" w:rsidRDefault="009A6B0E" w:rsidP="005075F0">
            <w:pPr>
              <w:rPr>
                <w:color w:val="000000" w:themeColor="text1"/>
              </w:rPr>
            </w:pPr>
          </w:p>
        </w:tc>
        <w:tc>
          <w:tcPr>
            <w:tcW w:w="3685" w:type="dxa"/>
          </w:tcPr>
          <w:p w14:paraId="67BB10F0" w14:textId="77777777" w:rsidR="009A6B0E" w:rsidRPr="00941E33" w:rsidRDefault="009A6B0E" w:rsidP="005075F0">
            <w:pPr>
              <w:rPr>
                <w:color w:val="000000" w:themeColor="text1"/>
              </w:rPr>
            </w:pPr>
          </w:p>
          <w:p w14:paraId="29CE43E4" w14:textId="77777777" w:rsidR="009418F5" w:rsidRPr="00941E33" w:rsidRDefault="009418F5" w:rsidP="005075F0">
            <w:pPr>
              <w:rPr>
                <w:color w:val="000000" w:themeColor="text1"/>
              </w:rPr>
            </w:pPr>
          </w:p>
          <w:p w14:paraId="1D8102AF" w14:textId="14A594D0" w:rsidR="009C319C" w:rsidRPr="00941E33" w:rsidRDefault="009C319C" w:rsidP="005075F0">
            <w:pPr>
              <w:rPr>
                <w:color w:val="000000" w:themeColor="text1"/>
              </w:rPr>
            </w:pPr>
          </w:p>
        </w:tc>
        <w:tc>
          <w:tcPr>
            <w:tcW w:w="3723" w:type="dxa"/>
          </w:tcPr>
          <w:p w14:paraId="7950B728" w14:textId="77777777" w:rsidR="009A6B0E" w:rsidRPr="00941E33" w:rsidRDefault="009A6B0E" w:rsidP="005075F0">
            <w:pPr>
              <w:rPr>
                <w:color w:val="000000" w:themeColor="text1"/>
              </w:rPr>
            </w:pPr>
          </w:p>
        </w:tc>
      </w:tr>
      <w:tr w:rsidR="00941E33" w:rsidRPr="00941E33" w14:paraId="788619C5" w14:textId="77777777" w:rsidTr="003E02BB">
        <w:trPr>
          <w:trHeight w:val="478"/>
        </w:trPr>
        <w:tc>
          <w:tcPr>
            <w:tcW w:w="474" w:type="dxa"/>
            <w:vMerge/>
          </w:tcPr>
          <w:p w14:paraId="253FF61D" w14:textId="77777777" w:rsidR="009A6B0E" w:rsidRPr="00941E33" w:rsidRDefault="009A6B0E" w:rsidP="005075F0">
            <w:pPr>
              <w:rPr>
                <w:color w:val="000000" w:themeColor="text1"/>
              </w:rPr>
            </w:pPr>
          </w:p>
        </w:tc>
        <w:tc>
          <w:tcPr>
            <w:tcW w:w="2672" w:type="dxa"/>
            <w:vMerge/>
          </w:tcPr>
          <w:p w14:paraId="21D18EF4" w14:textId="77777777" w:rsidR="009A6B0E" w:rsidRPr="00941E33" w:rsidRDefault="009A6B0E" w:rsidP="005075F0">
            <w:pPr>
              <w:rPr>
                <w:color w:val="000000" w:themeColor="text1"/>
              </w:rPr>
            </w:pPr>
          </w:p>
        </w:tc>
        <w:tc>
          <w:tcPr>
            <w:tcW w:w="3685" w:type="dxa"/>
          </w:tcPr>
          <w:p w14:paraId="7F65E700" w14:textId="37AD18EB" w:rsidR="009A6B0E" w:rsidRPr="00941E33" w:rsidRDefault="009A6B0E" w:rsidP="005075F0">
            <w:pPr>
              <w:rPr>
                <w:color w:val="000000" w:themeColor="text1"/>
              </w:rPr>
            </w:pPr>
            <w:r w:rsidRPr="00941E33">
              <w:rPr>
                <w:rFonts w:hint="eastAsia"/>
                <w:color w:val="000000" w:themeColor="text1"/>
              </w:rPr>
              <w:t>学んだことをどのように</w:t>
            </w:r>
            <w:r w:rsidR="009C319C" w:rsidRPr="00941E33">
              <w:rPr>
                <w:rFonts w:hint="eastAsia"/>
                <w:color w:val="000000" w:themeColor="text1"/>
              </w:rPr>
              <w:t>生かしていく</w:t>
            </w:r>
            <w:r w:rsidRPr="00941E33">
              <w:rPr>
                <w:rFonts w:hint="eastAsia"/>
                <w:color w:val="000000" w:themeColor="text1"/>
              </w:rPr>
              <w:t>か考えている</w:t>
            </w:r>
            <w:r w:rsidR="00735BDB" w:rsidRPr="00941E33">
              <w:rPr>
                <w:rFonts w:hint="eastAsia"/>
                <w:color w:val="000000" w:themeColor="text1"/>
              </w:rPr>
              <w:t>。</w:t>
            </w:r>
            <w:r w:rsidRPr="00941E33">
              <w:rPr>
                <w:rFonts w:hint="eastAsia"/>
                <w:color w:val="000000" w:themeColor="text1"/>
              </w:rPr>
              <w:t>（主①）</w:t>
            </w:r>
          </w:p>
        </w:tc>
        <w:tc>
          <w:tcPr>
            <w:tcW w:w="3723" w:type="dxa"/>
          </w:tcPr>
          <w:p w14:paraId="035BEC55" w14:textId="2B976165" w:rsidR="009A6B0E" w:rsidRPr="00941E33" w:rsidRDefault="009A6B0E" w:rsidP="005075F0">
            <w:pPr>
              <w:rPr>
                <w:color w:val="000000" w:themeColor="text1"/>
              </w:rPr>
            </w:pPr>
            <w:r w:rsidRPr="00941E33">
              <w:rPr>
                <w:rFonts w:hint="eastAsia"/>
                <w:color w:val="000000" w:themeColor="text1"/>
              </w:rPr>
              <w:t>普段の生活や他の教科での学習を想起するよう声を</w:t>
            </w:r>
            <w:r w:rsidR="00232FEF" w:rsidRPr="00941E33">
              <w:rPr>
                <w:rFonts w:hint="eastAsia"/>
                <w:color w:val="000000" w:themeColor="text1"/>
              </w:rPr>
              <w:t>掛ける</w:t>
            </w:r>
            <w:r w:rsidRPr="00941E33">
              <w:rPr>
                <w:rFonts w:hint="eastAsia"/>
                <w:color w:val="000000" w:themeColor="text1"/>
              </w:rPr>
              <w:t>。</w:t>
            </w:r>
          </w:p>
        </w:tc>
      </w:tr>
      <w:tr w:rsidR="00941E33" w:rsidRPr="00941E33" w14:paraId="03987A74" w14:textId="77777777" w:rsidTr="00F46D57">
        <w:trPr>
          <w:trHeight w:val="1023"/>
        </w:trPr>
        <w:tc>
          <w:tcPr>
            <w:tcW w:w="474" w:type="dxa"/>
            <w:vMerge/>
            <w:tcBorders>
              <w:bottom w:val="double" w:sz="4" w:space="0" w:color="auto"/>
            </w:tcBorders>
          </w:tcPr>
          <w:p w14:paraId="262A5746" w14:textId="77777777" w:rsidR="009A6B0E" w:rsidRPr="00941E33" w:rsidRDefault="009A6B0E" w:rsidP="005075F0">
            <w:pPr>
              <w:rPr>
                <w:color w:val="000000" w:themeColor="text1"/>
              </w:rPr>
            </w:pPr>
          </w:p>
        </w:tc>
        <w:tc>
          <w:tcPr>
            <w:tcW w:w="2672" w:type="dxa"/>
            <w:vMerge/>
            <w:tcBorders>
              <w:bottom w:val="double" w:sz="4" w:space="0" w:color="auto"/>
            </w:tcBorders>
          </w:tcPr>
          <w:p w14:paraId="4162E4C8" w14:textId="77777777" w:rsidR="009A6B0E" w:rsidRPr="00941E33" w:rsidRDefault="009A6B0E" w:rsidP="005075F0">
            <w:pPr>
              <w:rPr>
                <w:color w:val="000000" w:themeColor="text1"/>
              </w:rPr>
            </w:pPr>
          </w:p>
        </w:tc>
        <w:tc>
          <w:tcPr>
            <w:tcW w:w="3685" w:type="dxa"/>
            <w:tcBorders>
              <w:bottom w:val="double" w:sz="4" w:space="0" w:color="auto"/>
            </w:tcBorders>
          </w:tcPr>
          <w:p w14:paraId="592F6CB1" w14:textId="77777777" w:rsidR="009A6B0E" w:rsidRPr="00941E33" w:rsidRDefault="009A6B0E" w:rsidP="005075F0">
            <w:pPr>
              <w:rPr>
                <w:color w:val="000000" w:themeColor="text1"/>
              </w:rPr>
            </w:pPr>
          </w:p>
          <w:p w14:paraId="09EFAA05" w14:textId="26F1932A" w:rsidR="009418F5" w:rsidRPr="00941E33" w:rsidRDefault="009418F5" w:rsidP="005075F0">
            <w:pPr>
              <w:rPr>
                <w:color w:val="000000" w:themeColor="text1"/>
              </w:rPr>
            </w:pPr>
          </w:p>
        </w:tc>
        <w:tc>
          <w:tcPr>
            <w:tcW w:w="3723" w:type="dxa"/>
            <w:tcBorders>
              <w:bottom w:val="double" w:sz="4" w:space="0" w:color="auto"/>
            </w:tcBorders>
          </w:tcPr>
          <w:p w14:paraId="37D28828" w14:textId="22BE411F" w:rsidR="009A6B0E" w:rsidRPr="00941E33" w:rsidRDefault="009A6B0E" w:rsidP="005075F0">
            <w:pPr>
              <w:rPr>
                <w:color w:val="000000" w:themeColor="text1"/>
              </w:rPr>
            </w:pPr>
          </w:p>
          <w:p w14:paraId="4A5A41BB" w14:textId="015BBF9D" w:rsidR="009C319C" w:rsidRPr="00941E33" w:rsidRDefault="009C319C" w:rsidP="005075F0">
            <w:pPr>
              <w:rPr>
                <w:color w:val="000000" w:themeColor="text1"/>
              </w:rPr>
            </w:pPr>
          </w:p>
        </w:tc>
      </w:tr>
    </w:tbl>
    <w:p w14:paraId="65267FDB" w14:textId="3471DE50" w:rsidR="00431626" w:rsidRPr="00941E33" w:rsidRDefault="00431626" w:rsidP="00F46D57">
      <w:pPr>
        <w:spacing w:line="20" w:lineRule="exact"/>
        <w:rPr>
          <w:color w:val="000000" w:themeColor="text1"/>
        </w:rPr>
      </w:pPr>
    </w:p>
    <w:sectPr w:rsidR="00431626" w:rsidRPr="00941E33" w:rsidSect="00AD22A1">
      <w:pgSz w:w="11906" w:h="16838" w:code="9"/>
      <w:pgMar w:top="720" w:right="720" w:bottom="720" w:left="720" w:header="851" w:footer="992" w:gutter="0"/>
      <w:cols w:space="425"/>
      <w:docGrid w:type="linesAndChars"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4ED"/>
    <w:rsid w:val="00083521"/>
    <w:rsid w:val="000B1DE9"/>
    <w:rsid w:val="000C0953"/>
    <w:rsid w:val="000D42C8"/>
    <w:rsid w:val="000F3D9B"/>
    <w:rsid w:val="00116C0A"/>
    <w:rsid w:val="001459D9"/>
    <w:rsid w:val="001F21AF"/>
    <w:rsid w:val="00232FEF"/>
    <w:rsid w:val="0026499B"/>
    <w:rsid w:val="002D0B76"/>
    <w:rsid w:val="00394180"/>
    <w:rsid w:val="003E02BB"/>
    <w:rsid w:val="00422B0D"/>
    <w:rsid w:val="00431626"/>
    <w:rsid w:val="004D31C4"/>
    <w:rsid w:val="005075F0"/>
    <w:rsid w:val="00520534"/>
    <w:rsid w:val="00525D50"/>
    <w:rsid w:val="00636798"/>
    <w:rsid w:val="006554ED"/>
    <w:rsid w:val="006911A2"/>
    <w:rsid w:val="00696560"/>
    <w:rsid w:val="00705CBE"/>
    <w:rsid w:val="00735BDB"/>
    <w:rsid w:val="00780668"/>
    <w:rsid w:val="00862328"/>
    <w:rsid w:val="0087134D"/>
    <w:rsid w:val="008A218B"/>
    <w:rsid w:val="009276F4"/>
    <w:rsid w:val="009418F5"/>
    <w:rsid w:val="00941E33"/>
    <w:rsid w:val="00950148"/>
    <w:rsid w:val="0096585E"/>
    <w:rsid w:val="009A6B0E"/>
    <w:rsid w:val="009C319C"/>
    <w:rsid w:val="00A37F47"/>
    <w:rsid w:val="00A449FA"/>
    <w:rsid w:val="00AA4C09"/>
    <w:rsid w:val="00AD22A1"/>
    <w:rsid w:val="00AE6FE7"/>
    <w:rsid w:val="00B0162D"/>
    <w:rsid w:val="00B91AF0"/>
    <w:rsid w:val="00BA3636"/>
    <w:rsid w:val="00C25BDD"/>
    <w:rsid w:val="00C45367"/>
    <w:rsid w:val="00C527C4"/>
    <w:rsid w:val="00DA304A"/>
    <w:rsid w:val="00DA47DB"/>
    <w:rsid w:val="00E13754"/>
    <w:rsid w:val="00E51B93"/>
    <w:rsid w:val="00EE1790"/>
    <w:rsid w:val="00F168F4"/>
    <w:rsid w:val="00F46D57"/>
    <w:rsid w:val="00FC1DA9"/>
    <w:rsid w:val="00FD2D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45976A"/>
  <w15:chartTrackingRefBased/>
  <w15:docId w15:val="{5D614429-E085-4B0B-85D2-A9E6A0132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22A1"/>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69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9010F-A104-461F-A163-2215D31E9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271</Words>
  <Characters>1547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Yamamoto Ayano</dc:creator>
  <cp:keywords/>
  <dc:description/>
  <cp:lastModifiedBy>Ayano Yamamoto</cp:lastModifiedBy>
  <cp:revision>9</cp:revision>
  <cp:lastPrinted>2022-02-08T04:55:00Z</cp:lastPrinted>
  <dcterms:created xsi:type="dcterms:W3CDTF">2021-07-02T02:36:00Z</dcterms:created>
  <dcterms:modified xsi:type="dcterms:W3CDTF">2022-02-20T10:15:00Z</dcterms:modified>
</cp:coreProperties>
</file>